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AC0" w:rsidRPr="000C689F" w:rsidRDefault="000D3AC0" w:rsidP="000C689F">
      <w:pPr>
        <w:pStyle w:val="a5"/>
        <w:numPr>
          <w:ilvl w:val="0"/>
          <w:numId w:val="5"/>
        </w:numPr>
        <w:outlineLvl w:val="0"/>
        <w:rPr>
          <w:b/>
          <w:sz w:val="28"/>
          <w:szCs w:val="28"/>
          <w:u w:val="single"/>
        </w:rPr>
      </w:pPr>
      <w:r w:rsidRPr="000C689F">
        <w:rPr>
          <w:b/>
          <w:sz w:val="28"/>
          <w:szCs w:val="28"/>
          <w:u w:val="single"/>
        </w:rPr>
        <w:t>Пояснительная записка</w:t>
      </w:r>
      <w:r w:rsidR="000C689F" w:rsidRPr="000C689F">
        <w:rPr>
          <w:b/>
          <w:sz w:val="28"/>
          <w:szCs w:val="28"/>
          <w:u w:val="single"/>
        </w:rPr>
        <w:t xml:space="preserve">                   </w:t>
      </w:r>
    </w:p>
    <w:p w:rsidR="000D3AC0" w:rsidRDefault="000D3AC0" w:rsidP="000D3AC0">
      <w:pPr>
        <w:ind w:firstLine="709"/>
        <w:jc w:val="both"/>
        <w:rPr>
          <w:sz w:val="28"/>
          <w:szCs w:val="28"/>
        </w:rPr>
      </w:pPr>
    </w:p>
    <w:p w:rsidR="003B310C" w:rsidRDefault="003B310C" w:rsidP="003B310C">
      <w:pPr>
        <w:ind w:firstLine="709"/>
        <w:jc w:val="both"/>
        <w:rPr>
          <w:sz w:val="28"/>
          <w:szCs w:val="28"/>
        </w:rPr>
      </w:pPr>
    </w:p>
    <w:p w:rsidR="003B310C" w:rsidRPr="003B310C" w:rsidRDefault="003B310C" w:rsidP="003B310C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</w:rPr>
      </w:pPr>
      <w:r w:rsidRPr="003B310C">
        <w:rPr>
          <w:rFonts w:ascii="Times New Roman" w:hAnsi="Times New Roman" w:cs="Times New Roman"/>
        </w:rPr>
        <w:t xml:space="preserve">               </w:t>
      </w:r>
      <w:r w:rsidRPr="003B310C">
        <w:rPr>
          <w:rFonts w:ascii="Times New Roman" w:hAnsi="Times New Roman" w:cs="Times New Roman"/>
          <w:b/>
        </w:rPr>
        <w:t xml:space="preserve">Нормативными основаниями разработки дополнительной </w:t>
      </w:r>
      <w:proofErr w:type="spellStart"/>
      <w:r w:rsidRPr="003B310C">
        <w:rPr>
          <w:rFonts w:ascii="Times New Roman" w:hAnsi="Times New Roman" w:cs="Times New Roman"/>
          <w:b/>
        </w:rPr>
        <w:t>общеразвивающей</w:t>
      </w:r>
      <w:proofErr w:type="spellEnd"/>
      <w:r w:rsidRPr="003B310C">
        <w:rPr>
          <w:rFonts w:ascii="Times New Roman" w:hAnsi="Times New Roman" w:cs="Times New Roman"/>
          <w:b/>
        </w:rPr>
        <w:t xml:space="preserve"> программы художественной направл</w:t>
      </w:r>
      <w:r w:rsidR="007049D7">
        <w:rPr>
          <w:rFonts w:ascii="Times New Roman" w:hAnsi="Times New Roman" w:cs="Times New Roman"/>
          <w:b/>
        </w:rPr>
        <w:t>енности по классу «Нотная система Брайля</w:t>
      </w:r>
      <w:r w:rsidRPr="003B310C">
        <w:rPr>
          <w:rFonts w:ascii="Times New Roman" w:hAnsi="Times New Roman" w:cs="Times New Roman"/>
          <w:b/>
        </w:rPr>
        <w:t>» являются следующие нормативные документы: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83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Закон Российской Федерации № 273-ФЗ «Об образовании в РФ»;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83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Национальный проект «Образование»;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78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Концепция духовно-нравственного развития и воспитания личности гражданина России;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78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Концепция развития дополнительного образования детей  от 04.09.2014г. № 1726-р</w:t>
      </w:r>
    </w:p>
    <w:p w:rsidR="003B310C" w:rsidRPr="003B310C" w:rsidRDefault="003B310C" w:rsidP="003B310C">
      <w:pPr>
        <w:pStyle w:val="10"/>
        <w:shd w:val="clear" w:color="auto" w:fill="auto"/>
        <w:tabs>
          <w:tab w:val="left" w:pos="183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- Стратегия развития воспитания в РФ до 2025г.</w:t>
      </w:r>
    </w:p>
    <w:p w:rsidR="003B310C" w:rsidRPr="003B310C" w:rsidRDefault="003B310C" w:rsidP="003B310C">
      <w:pPr>
        <w:pStyle w:val="10"/>
        <w:shd w:val="clear" w:color="auto" w:fill="auto"/>
        <w:tabs>
          <w:tab w:val="left" w:pos="183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- ФЗ от 31 июля 2020г. № 304-ФЗ «О внесении изменений в ФЗ «Об образовании в РФ» по вопросам воспитания обучающихся;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78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Устав ГОАОУ «ЦОРиО»;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83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>Программа для детских музыкальных школ (музыкальных отделений школ искусств), определенная учебными планами, утвержденными приказом Министерства культуры СССР от 28.05.1987 года;</w:t>
      </w:r>
    </w:p>
    <w:p w:rsidR="003B310C" w:rsidRPr="003B310C" w:rsidRDefault="003B310C" w:rsidP="003B310C">
      <w:pPr>
        <w:pStyle w:val="10"/>
        <w:numPr>
          <w:ilvl w:val="0"/>
          <w:numId w:val="8"/>
        </w:numPr>
        <w:shd w:val="clear" w:color="auto" w:fill="auto"/>
        <w:tabs>
          <w:tab w:val="left" w:pos="188"/>
        </w:tabs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 xml:space="preserve">Порядок организации и осуществления образовательной деятельности по дополнительным общеобразовательным программам (приказ </w:t>
      </w:r>
      <w:proofErr w:type="spellStart"/>
      <w:r w:rsidRPr="003B310C">
        <w:rPr>
          <w:rFonts w:ascii="Times New Roman" w:hAnsi="Times New Roman" w:cs="Times New Roman"/>
        </w:rPr>
        <w:t>Минпросвещения</w:t>
      </w:r>
      <w:proofErr w:type="spellEnd"/>
      <w:r w:rsidRPr="003B310C">
        <w:rPr>
          <w:rFonts w:ascii="Times New Roman" w:hAnsi="Times New Roman" w:cs="Times New Roman"/>
        </w:rPr>
        <w:t xml:space="preserve"> России от 09.11.2018г. № 196);</w:t>
      </w:r>
    </w:p>
    <w:p w:rsidR="003B310C" w:rsidRPr="006B2D41" w:rsidRDefault="003B310C" w:rsidP="003B310C">
      <w:pPr>
        <w:widowControl/>
        <w:tabs>
          <w:tab w:val="left" w:pos="740"/>
        </w:tabs>
        <w:autoSpaceDE/>
        <w:autoSpaceDN/>
        <w:adjustRightInd/>
        <w:jc w:val="both"/>
        <w:rPr>
          <w:rStyle w:val="4"/>
          <w:rFonts w:eastAsia="Century Schoolbook"/>
          <w:b/>
          <w:i w:val="0"/>
        </w:rPr>
      </w:pPr>
      <w:r w:rsidRPr="006B2D41">
        <w:rPr>
          <w:i w:val="0"/>
          <w:sz w:val="28"/>
          <w:szCs w:val="28"/>
        </w:rPr>
        <w:t xml:space="preserve">- </w:t>
      </w:r>
      <w:proofErr w:type="spellStart"/>
      <w:r w:rsidRPr="006B2D41">
        <w:rPr>
          <w:i w:val="0"/>
          <w:sz w:val="28"/>
          <w:szCs w:val="28"/>
        </w:rPr>
        <w:t>СанПиН</w:t>
      </w:r>
      <w:proofErr w:type="spellEnd"/>
      <w:r w:rsidRPr="006B2D41">
        <w:rPr>
          <w:i w:val="0"/>
          <w:sz w:val="28"/>
          <w:szCs w:val="28"/>
        </w:rPr>
        <w:t xml:space="preserve"> от 30.06.2020г. №16 (СП 3.1/2.4.3598 – 20) </w:t>
      </w:r>
    </w:p>
    <w:p w:rsidR="006A77A0" w:rsidRPr="006A77A0" w:rsidRDefault="006A77A0" w:rsidP="006A77A0">
      <w:pPr>
        <w:pStyle w:val="10"/>
        <w:numPr>
          <w:ilvl w:val="0"/>
          <w:numId w:val="8"/>
        </w:numPr>
        <w:shd w:val="clear" w:color="auto" w:fill="auto"/>
        <w:tabs>
          <w:tab w:val="left" w:pos="188"/>
        </w:tabs>
        <w:spacing w:line="240" w:lineRule="auto"/>
        <w:rPr>
          <w:rFonts w:ascii="Times New Roman" w:hAnsi="Times New Roman" w:cs="Times New Roman"/>
        </w:rPr>
        <w:sectPr w:rsidR="006A77A0" w:rsidRPr="006A77A0" w:rsidSect="00E50A20">
          <w:footerReference w:type="default" r:id="rId6"/>
          <w:pgSz w:w="11909" w:h="16834"/>
          <w:pgMar w:top="1134" w:right="566" w:bottom="1134" w:left="1706" w:header="720" w:footer="720" w:gutter="0"/>
          <w:pgNumType w:start="3"/>
          <w:cols w:space="720"/>
        </w:sectPr>
      </w:pPr>
      <w:proofErr w:type="spellStart"/>
      <w:r w:rsidRPr="006A77A0">
        <w:rPr>
          <w:rFonts w:ascii="Times New Roman" w:hAnsi="Times New Roman" w:cs="Times New Roman"/>
        </w:rPr>
        <w:t>СанПин</w:t>
      </w:r>
      <w:proofErr w:type="spellEnd"/>
      <w:r w:rsidRPr="006A77A0">
        <w:rPr>
          <w:rFonts w:ascii="Times New Roman" w:hAnsi="Times New Roman" w:cs="Times New Roman"/>
        </w:rPr>
        <w:t xml:space="preserve"> 1.2.3685-21 «Гигиенические нормативы и требования к обеспечению безопасности и безвредности для человека факторов среды обитания»</w:t>
      </w:r>
    </w:p>
    <w:p w:rsidR="003B310C" w:rsidRPr="006A77A0" w:rsidRDefault="003B310C" w:rsidP="003B310C">
      <w:pPr>
        <w:widowControl/>
        <w:tabs>
          <w:tab w:val="left" w:pos="740"/>
        </w:tabs>
        <w:autoSpaceDE/>
        <w:autoSpaceDN/>
        <w:adjustRightInd/>
        <w:jc w:val="both"/>
        <w:rPr>
          <w:rStyle w:val="4"/>
          <w:rFonts w:eastAsia="Century Schoolbook"/>
          <w:b/>
          <w:lang w:val="en-US"/>
        </w:rPr>
      </w:pPr>
    </w:p>
    <w:p w:rsidR="003B310C" w:rsidRPr="003B310C" w:rsidRDefault="003B310C" w:rsidP="003B310C">
      <w:pPr>
        <w:widowControl/>
        <w:tabs>
          <w:tab w:val="left" w:pos="740"/>
        </w:tabs>
        <w:autoSpaceDE/>
        <w:autoSpaceDN/>
        <w:adjustRightInd/>
        <w:jc w:val="both"/>
        <w:rPr>
          <w:rStyle w:val="4"/>
          <w:rFonts w:eastAsia="Century Schoolbook"/>
          <w:b/>
        </w:rPr>
      </w:pPr>
    </w:p>
    <w:p w:rsidR="003B310C" w:rsidRPr="003B310C" w:rsidRDefault="003B310C" w:rsidP="003B310C">
      <w:pPr>
        <w:pStyle w:val="a5"/>
        <w:numPr>
          <w:ilvl w:val="1"/>
          <w:numId w:val="2"/>
        </w:numPr>
        <w:tabs>
          <w:tab w:val="left" w:pos="740"/>
        </w:tabs>
        <w:contextualSpacing/>
        <w:jc w:val="both"/>
        <w:rPr>
          <w:b/>
        </w:rPr>
      </w:pPr>
      <w:r w:rsidRPr="003B310C">
        <w:rPr>
          <w:rStyle w:val="4"/>
          <w:rFonts w:eastAsia="Century Schoolbook"/>
          <w:b/>
        </w:rPr>
        <w:t>Направленность программы</w:t>
      </w:r>
    </w:p>
    <w:p w:rsidR="003B310C" w:rsidRPr="003B310C" w:rsidRDefault="003B310C" w:rsidP="003B310C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3B310C">
        <w:rPr>
          <w:rFonts w:ascii="Times New Roman" w:hAnsi="Times New Roman" w:cs="Times New Roman"/>
        </w:rPr>
        <w:t xml:space="preserve"> Дополнительная </w:t>
      </w:r>
      <w:proofErr w:type="spellStart"/>
      <w:r w:rsidRPr="003B310C">
        <w:rPr>
          <w:rFonts w:ascii="Times New Roman" w:hAnsi="Times New Roman" w:cs="Times New Roman"/>
        </w:rPr>
        <w:t>общеразвивающая</w:t>
      </w:r>
      <w:proofErr w:type="spellEnd"/>
      <w:r w:rsidRPr="003B310C">
        <w:rPr>
          <w:rFonts w:ascii="Times New Roman" w:hAnsi="Times New Roman" w:cs="Times New Roman"/>
        </w:rPr>
        <w:t xml:space="preserve"> программа  длительной подготовки, имеет художественную направленность, является частью системы</w:t>
      </w:r>
      <w:r w:rsidR="00E77897">
        <w:rPr>
          <w:rFonts w:ascii="Times New Roman" w:hAnsi="Times New Roman" w:cs="Times New Roman"/>
        </w:rPr>
        <w:t xml:space="preserve"> начального  музыкального образования</w:t>
      </w:r>
      <w:r w:rsidRPr="003B310C">
        <w:rPr>
          <w:rFonts w:ascii="Times New Roman" w:hAnsi="Times New Roman" w:cs="Times New Roman"/>
        </w:rPr>
        <w:t xml:space="preserve"> </w:t>
      </w:r>
      <w:r w:rsidR="00E77897">
        <w:rPr>
          <w:rFonts w:ascii="Times New Roman" w:hAnsi="Times New Roman" w:cs="Times New Roman"/>
        </w:rPr>
        <w:t xml:space="preserve">и </w:t>
      </w:r>
      <w:proofErr w:type="spellStart"/>
      <w:r w:rsidRPr="003B310C">
        <w:rPr>
          <w:rFonts w:ascii="Times New Roman" w:hAnsi="Times New Roman" w:cs="Times New Roman"/>
        </w:rPr>
        <w:t>социокультурной</w:t>
      </w:r>
      <w:proofErr w:type="spellEnd"/>
      <w:r w:rsidRPr="003B310C">
        <w:rPr>
          <w:rFonts w:ascii="Times New Roman" w:hAnsi="Times New Roman" w:cs="Times New Roman"/>
        </w:rPr>
        <w:t xml:space="preserve"> реабилитации детей со зрительной </w:t>
      </w:r>
      <w:proofErr w:type="spellStart"/>
      <w:r w:rsidRPr="003B310C">
        <w:rPr>
          <w:rFonts w:ascii="Times New Roman" w:hAnsi="Times New Roman" w:cs="Times New Roman"/>
        </w:rPr>
        <w:t>депривацией</w:t>
      </w:r>
      <w:proofErr w:type="spellEnd"/>
      <w:r w:rsidRPr="003B310C">
        <w:rPr>
          <w:rFonts w:ascii="Times New Roman" w:hAnsi="Times New Roman" w:cs="Times New Roman"/>
        </w:rPr>
        <w:t>, предоставляет возможности для формирования учебных действий и таким образом определяет «зону ближайшего развития» соответствующих УУД.</w:t>
      </w:r>
    </w:p>
    <w:p w:rsidR="003B310C" w:rsidRDefault="003B310C" w:rsidP="000D3AC0">
      <w:pPr>
        <w:spacing w:line="276" w:lineRule="auto"/>
        <w:ind w:right="57"/>
        <w:jc w:val="center"/>
        <w:rPr>
          <w:b/>
          <w:sz w:val="28"/>
          <w:szCs w:val="28"/>
        </w:rPr>
      </w:pPr>
    </w:p>
    <w:p w:rsidR="000D3AC0" w:rsidRPr="004D7922" w:rsidRDefault="000D3AC0" w:rsidP="000D3AC0">
      <w:pPr>
        <w:widowControl/>
        <w:numPr>
          <w:ilvl w:val="1"/>
          <w:numId w:val="2"/>
        </w:numPr>
        <w:autoSpaceDE/>
        <w:autoSpaceDN/>
        <w:adjustRightInd/>
        <w:jc w:val="both"/>
        <w:rPr>
          <w:b/>
          <w:i w:val="0"/>
          <w:sz w:val="28"/>
          <w:szCs w:val="28"/>
        </w:rPr>
      </w:pPr>
      <w:r w:rsidRPr="004D7922">
        <w:rPr>
          <w:b/>
          <w:i w:val="0"/>
          <w:sz w:val="28"/>
          <w:szCs w:val="28"/>
        </w:rPr>
        <w:t xml:space="preserve">Актуальность и педагогическая целесообразность программы 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</w:pPr>
    </w:p>
    <w:p w:rsidR="004D7922" w:rsidRPr="004D7922" w:rsidRDefault="00E77897" w:rsidP="004D7922">
      <w:pPr>
        <w:pStyle w:val="10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E77897">
        <w:rPr>
          <w:rFonts w:ascii="Times New Roman" w:hAnsi="Times New Roman" w:cs="Times New Roman"/>
          <w:b/>
        </w:rPr>
        <w:t>Адресат программы:</w:t>
      </w:r>
      <w:r>
        <w:rPr>
          <w:rFonts w:ascii="Times New Roman" w:hAnsi="Times New Roman" w:cs="Times New Roman"/>
        </w:rPr>
        <w:t xml:space="preserve"> п</w:t>
      </w:r>
      <w:r w:rsidR="004D7922" w:rsidRPr="004D7922">
        <w:rPr>
          <w:rFonts w:ascii="Times New Roman" w:hAnsi="Times New Roman" w:cs="Times New Roman"/>
        </w:rPr>
        <w:t xml:space="preserve">о данной программе занимаются учащиеся ГОАОУ «ЦОРиО» - </w:t>
      </w:r>
      <w:r w:rsidR="003B310C">
        <w:rPr>
          <w:rFonts w:ascii="Times New Roman" w:hAnsi="Times New Roman" w:cs="Times New Roman"/>
        </w:rPr>
        <w:t>незрячие</w:t>
      </w:r>
      <w:r w:rsidR="004D7922" w:rsidRPr="004D7922">
        <w:rPr>
          <w:rFonts w:ascii="Times New Roman" w:hAnsi="Times New Roman" w:cs="Times New Roman"/>
        </w:rPr>
        <w:t xml:space="preserve"> дети</w:t>
      </w:r>
      <w:r w:rsidR="003B310C">
        <w:rPr>
          <w:rFonts w:ascii="Times New Roman" w:hAnsi="Times New Roman" w:cs="Times New Roman"/>
        </w:rPr>
        <w:t xml:space="preserve"> и дети с остаточным зрением</w:t>
      </w:r>
      <w:r w:rsidR="004D7922" w:rsidRPr="004D7922">
        <w:rPr>
          <w:rFonts w:ascii="Times New Roman" w:hAnsi="Times New Roman" w:cs="Times New Roman"/>
        </w:rPr>
        <w:t xml:space="preserve"> </w:t>
      </w:r>
      <w:r w:rsidR="003B310C">
        <w:rPr>
          <w:rFonts w:ascii="Times New Roman" w:hAnsi="Times New Roman" w:cs="Times New Roman"/>
        </w:rPr>
        <w:t xml:space="preserve"> в возрасте с 7 до 18 лет, которые получают начальное музыкальное образование.</w:t>
      </w:r>
    </w:p>
    <w:p w:rsidR="004D7922" w:rsidRPr="004D7922" w:rsidRDefault="004D7922" w:rsidP="004D7922">
      <w:pPr>
        <w:ind w:firstLine="709"/>
        <w:jc w:val="both"/>
        <w:rPr>
          <w:i w:val="0"/>
          <w:sz w:val="28"/>
          <w:szCs w:val="28"/>
        </w:rPr>
      </w:pPr>
      <w:r w:rsidRPr="004D7922">
        <w:rPr>
          <w:i w:val="0"/>
          <w:sz w:val="28"/>
          <w:szCs w:val="28"/>
        </w:rPr>
        <w:t xml:space="preserve">Важнейшую роль в образовательном процессе детей с ОВЗ играет эстетическое воспитание, необходимое для формирования гармонически развитой личности. Среди различных видов искусства, музыке принадлежит одно из ведущих мест наряду с литературой, поэзией, живописью. </w:t>
      </w:r>
    </w:p>
    <w:p w:rsidR="004D7922" w:rsidRPr="004D7922" w:rsidRDefault="004D7922" w:rsidP="004D7922">
      <w:pPr>
        <w:ind w:firstLine="709"/>
        <w:jc w:val="both"/>
        <w:rPr>
          <w:i w:val="0"/>
          <w:sz w:val="28"/>
          <w:szCs w:val="28"/>
        </w:rPr>
      </w:pPr>
      <w:r w:rsidRPr="004D7922">
        <w:rPr>
          <w:i w:val="0"/>
          <w:sz w:val="28"/>
          <w:szCs w:val="28"/>
        </w:rPr>
        <w:t>Музыкальное воспитание – это одна из центральных составляющих эстетического воспитания, которое играет особую роль во всестороннем развитии ребенка. Уникальность музыки, с одной стороны, определяется ее спецификой, как вида искусства, а с другой – спецификой детского возраста. Коллективный характер, доступность, большая сила художественного воздействия делают музыку наиболее универсальным средством приобщения подрастающего поколения к ценностям отечественной и мировой культуры.</w:t>
      </w:r>
    </w:p>
    <w:p w:rsidR="004D7922" w:rsidRPr="004D7922" w:rsidRDefault="004D7922" w:rsidP="004D7922">
      <w:pPr>
        <w:ind w:firstLine="709"/>
        <w:jc w:val="both"/>
        <w:rPr>
          <w:i w:val="0"/>
          <w:sz w:val="28"/>
          <w:szCs w:val="28"/>
        </w:rPr>
      </w:pPr>
      <w:r w:rsidRPr="004D7922">
        <w:rPr>
          <w:i w:val="0"/>
          <w:sz w:val="28"/>
          <w:szCs w:val="28"/>
        </w:rPr>
        <w:t xml:space="preserve">Особенность музыкального искусства, как формы эстетического воспитания, заключается в максимальной доступности для учащихся, с особенностями зрительного восприятия. 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 xml:space="preserve"> </w:t>
      </w:r>
      <w:r w:rsidRPr="004D7922">
        <w:rPr>
          <w:rFonts w:ascii="Times New Roman" w:hAnsi="Times New Roman" w:cs="Times New Roman"/>
        </w:rPr>
        <w:tab/>
        <w:t xml:space="preserve">Дополнительная общеобразовательная программа длительной подготовки школьников является частью системы </w:t>
      </w:r>
      <w:proofErr w:type="spellStart"/>
      <w:r w:rsidRPr="004D7922">
        <w:rPr>
          <w:rFonts w:ascii="Times New Roman" w:hAnsi="Times New Roman" w:cs="Times New Roman"/>
        </w:rPr>
        <w:t>социокультурной</w:t>
      </w:r>
      <w:proofErr w:type="spellEnd"/>
      <w:r w:rsidRPr="004D7922">
        <w:rPr>
          <w:rFonts w:ascii="Times New Roman" w:hAnsi="Times New Roman" w:cs="Times New Roman"/>
        </w:rPr>
        <w:t xml:space="preserve"> реабилитации детей со зрительной </w:t>
      </w:r>
      <w:proofErr w:type="spellStart"/>
      <w:r w:rsidRPr="004D7922">
        <w:rPr>
          <w:rFonts w:ascii="Times New Roman" w:hAnsi="Times New Roman" w:cs="Times New Roman"/>
        </w:rPr>
        <w:t>депривацией</w:t>
      </w:r>
      <w:proofErr w:type="spellEnd"/>
      <w:r w:rsidRPr="004D7922">
        <w:rPr>
          <w:rFonts w:ascii="Times New Roman" w:hAnsi="Times New Roman" w:cs="Times New Roman"/>
        </w:rPr>
        <w:t xml:space="preserve">, предоставляет возможность для формирования учебных действий, </w:t>
      </w:r>
      <w:proofErr w:type="gramStart"/>
      <w:r w:rsidRPr="004D7922">
        <w:rPr>
          <w:rFonts w:ascii="Times New Roman" w:hAnsi="Times New Roman" w:cs="Times New Roman"/>
        </w:rPr>
        <w:t>и</w:t>
      </w:r>
      <w:proofErr w:type="gramEnd"/>
      <w:r w:rsidRPr="004D7922">
        <w:rPr>
          <w:rFonts w:ascii="Times New Roman" w:hAnsi="Times New Roman" w:cs="Times New Roman"/>
        </w:rPr>
        <w:t xml:space="preserve"> таким образом, определяет «зону ближайшего развития» соответствующих УУД.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  <w:b/>
        </w:rPr>
        <w:tab/>
      </w:r>
      <w:r w:rsidRPr="004D7922">
        <w:rPr>
          <w:rFonts w:ascii="Times New Roman" w:hAnsi="Times New Roman" w:cs="Times New Roman"/>
        </w:rPr>
        <w:t xml:space="preserve">Реализация программы способствует сплочению детского коллектива, удовлетворению их потребностей в широком социальном общении, самореализации и самовыражении, формированию положительного эмоционального фона, развитию творческой инициативы. </w:t>
      </w:r>
    </w:p>
    <w:p w:rsid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4D7922">
        <w:rPr>
          <w:rFonts w:ascii="Times New Roman" w:hAnsi="Times New Roman" w:cs="Times New Roman"/>
        </w:rPr>
        <w:tab/>
        <w:t xml:space="preserve">Реализация данной программы предполагает комплексное воздействие </w:t>
      </w:r>
      <w:proofErr w:type="spellStart"/>
      <w:r w:rsidRPr="004D7922">
        <w:rPr>
          <w:rFonts w:ascii="Times New Roman" w:hAnsi="Times New Roman" w:cs="Times New Roman"/>
        </w:rPr>
        <w:t>психо-коррекционного</w:t>
      </w:r>
      <w:proofErr w:type="spellEnd"/>
      <w:r w:rsidRPr="004D7922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4D7922">
        <w:rPr>
          <w:rFonts w:ascii="Times New Roman" w:hAnsi="Times New Roman" w:cs="Times New Roman"/>
        </w:rPr>
        <w:t>психо-терапевтического</w:t>
      </w:r>
      <w:proofErr w:type="spellEnd"/>
      <w:proofErr w:type="gramEnd"/>
      <w:r w:rsidRPr="004D7922">
        <w:rPr>
          <w:rFonts w:ascii="Times New Roman" w:hAnsi="Times New Roman" w:cs="Times New Roman"/>
        </w:rPr>
        <w:t xml:space="preserve"> и </w:t>
      </w:r>
      <w:proofErr w:type="spellStart"/>
      <w:r w:rsidRPr="004D7922">
        <w:rPr>
          <w:rFonts w:ascii="Times New Roman" w:hAnsi="Times New Roman" w:cs="Times New Roman"/>
        </w:rPr>
        <w:t>деятельностно-опосредованного</w:t>
      </w:r>
      <w:proofErr w:type="spellEnd"/>
      <w:r w:rsidRPr="004D7922">
        <w:rPr>
          <w:rFonts w:ascii="Times New Roman" w:hAnsi="Times New Roman" w:cs="Times New Roman"/>
        </w:rPr>
        <w:t xml:space="preserve"> характера, что способствует гармонизации личности детей с ОВЗ, развитию адекватных межличностных отношений, формированию ценностных культурных установок, для свободного </w:t>
      </w:r>
      <w:proofErr w:type="spellStart"/>
      <w:r w:rsidRPr="004D7922">
        <w:rPr>
          <w:rFonts w:ascii="Times New Roman" w:hAnsi="Times New Roman" w:cs="Times New Roman"/>
        </w:rPr>
        <w:t>самопроявления</w:t>
      </w:r>
      <w:proofErr w:type="spellEnd"/>
      <w:r w:rsidRPr="004D7922">
        <w:rPr>
          <w:rFonts w:ascii="Times New Roman" w:hAnsi="Times New Roman" w:cs="Times New Roman"/>
        </w:rPr>
        <w:t xml:space="preserve"> и самоутверждения.</w:t>
      </w:r>
    </w:p>
    <w:p w:rsidR="006A77A0" w:rsidRPr="006A77A0" w:rsidRDefault="006A77A0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4D7922" w:rsidRDefault="004D7922" w:rsidP="000D3AC0">
      <w:pPr>
        <w:pStyle w:val="10"/>
        <w:shd w:val="clear" w:color="auto" w:fill="auto"/>
        <w:ind w:right="120"/>
        <w:jc w:val="both"/>
      </w:pPr>
    </w:p>
    <w:p w:rsidR="000D3AC0" w:rsidRPr="003B310C" w:rsidRDefault="000D3AC0" w:rsidP="000D3AC0">
      <w:pPr>
        <w:pStyle w:val="10"/>
        <w:numPr>
          <w:ilvl w:val="1"/>
          <w:numId w:val="2"/>
        </w:numPr>
        <w:shd w:val="clear" w:color="auto" w:fill="auto"/>
        <w:ind w:right="120"/>
        <w:jc w:val="both"/>
        <w:rPr>
          <w:rFonts w:ascii="Times New Roman" w:hAnsi="Times New Roman" w:cs="Times New Roman"/>
          <w:b/>
        </w:rPr>
      </w:pPr>
      <w:r w:rsidRPr="003B310C">
        <w:rPr>
          <w:rFonts w:ascii="Times New Roman" w:hAnsi="Times New Roman" w:cs="Times New Roman"/>
          <w:b/>
        </w:rPr>
        <w:lastRenderedPageBreak/>
        <w:t xml:space="preserve">Отличительные особенности программы </w:t>
      </w:r>
    </w:p>
    <w:p w:rsidR="000D3AC0" w:rsidRDefault="000D3AC0" w:rsidP="000D3AC0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3AC0" w:rsidRPr="004D7922" w:rsidRDefault="000D3AC0" w:rsidP="000D3AC0">
      <w:pPr>
        <w:jc w:val="both"/>
        <w:rPr>
          <w:i w:val="0"/>
          <w:sz w:val="28"/>
          <w:szCs w:val="28"/>
        </w:rPr>
      </w:pPr>
      <w:r w:rsidRPr="004D7922">
        <w:rPr>
          <w:i w:val="0"/>
          <w:sz w:val="28"/>
          <w:szCs w:val="28"/>
        </w:rPr>
        <w:t xml:space="preserve">           Реализация программы создает условия для творческого развития и самореализации детей с ОВЗ, расширение их контактов с окружающей социокультурной средой, овладение навыками, опытом, социального общения и поведения в творческом коллективе, удовлетворение духовных интересов и потребностей.</w:t>
      </w:r>
    </w:p>
    <w:p w:rsidR="001544FF" w:rsidRPr="00E77897" w:rsidRDefault="004D7922" w:rsidP="00E77897">
      <w:pPr>
        <w:spacing w:line="276" w:lineRule="auto"/>
        <w:ind w:right="57"/>
        <w:jc w:val="both"/>
        <w:rPr>
          <w:bCs/>
          <w:i w:val="0"/>
          <w:sz w:val="28"/>
          <w:szCs w:val="28"/>
        </w:rPr>
      </w:pPr>
      <w:r w:rsidRPr="004D7922">
        <w:rPr>
          <w:i w:val="0"/>
          <w:sz w:val="28"/>
          <w:szCs w:val="28"/>
        </w:rPr>
        <w:t xml:space="preserve">           Дополнительная </w:t>
      </w:r>
      <w:proofErr w:type="spellStart"/>
      <w:r w:rsidR="003B310C">
        <w:rPr>
          <w:i w:val="0"/>
          <w:sz w:val="28"/>
          <w:szCs w:val="28"/>
        </w:rPr>
        <w:t>общеразвивающая</w:t>
      </w:r>
      <w:proofErr w:type="spellEnd"/>
      <w:r w:rsidR="000D3AC0" w:rsidRPr="004D7922">
        <w:rPr>
          <w:i w:val="0"/>
          <w:sz w:val="28"/>
          <w:szCs w:val="28"/>
        </w:rPr>
        <w:t xml:space="preserve"> программа </w:t>
      </w:r>
      <w:r w:rsidR="000D3AC0" w:rsidRPr="004D7922">
        <w:rPr>
          <w:bCs/>
          <w:i w:val="0"/>
          <w:sz w:val="28"/>
          <w:szCs w:val="28"/>
        </w:rPr>
        <w:t xml:space="preserve">по нотной         системе Л. Брайля </w:t>
      </w:r>
      <w:r w:rsidR="000D3AC0" w:rsidRPr="004D7922">
        <w:rPr>
          <w:i w:val="0"/>
          <w:sz w:val="28"/>
          <w:szCs w:val="28"/>
        </w:rPr>
        <w:t>позволяет расширить возможности детей с нарушениями зрения, создать условия для вхождения в те или иные социальные сообщества, позволяющие им осваивать социальные роли, расширять рамки свободы выбора при определении своего жизненного и профессионального пути.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Специфика учебного процесса детей с ОВЗ предъявляет особые требования к организации доступной образовательной среды: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физическую доступность: наличие тактильно-осязательных, зрительных, звуковых ориентиров, обозначающих маршруты следования в образовательном пространстве, предупреждающих о препятствиях на пути следования (лестничный пролет, дверь, порог и др.), наличие подъемников для детей с ДЦП;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941" w:hanging="9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меньшую, наполняемость группы;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941" w:hanging="9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практико-ориентированный характер обучения;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ориентацию образовательного процесса не на «среднего ученика», а на личные потребности и возможности каждого учащегося с ОВЗ;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учащегося максимально сконцентрироваться на любимом деле;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жесткой регламентации образовательного процесса, связанной с необходимостью выполнения образовательных стандартов;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доступность информации: возможность иметь необходимую информацию, в т.ч. по Брайлю; 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социальную доступность;</w:t>
      </w:r>
    </w:p>
    <w:p w:rsidR="001544FF" w:rsidRDefault="001544FF" w:rsidP="001544FF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доступность содержания образовательных программ (наличие адаптивного программного обеспечения и возможность выбора согласно интересам детей).</w:t>
      </w:r>
    </w:p>
    <w:p w:rsidR="000D3AC0" w:rsidRPr="00EA2E4F" w:rsidRDefault="000D3AC0" w:rsidP="000D3AC0">
      <w:pPr>
        <w:pStyle w:val="10"/>
        <w:shd w:val="clear" w:color="auto" w:fill="auto"/>
        <w:ind w:right="120"/>
        <w:jc w:val="both"/>
        <w:rPr>
          <w:rFonts w:ascii="Times New Roman" w:hAnsi="Times New Roman" w:cs="Times New Roman"/>
          <w:b/>
        </w:rPr>
      </w:pPr>
    </w:p>
    <w:p w:rsidR="004D7922" w:rsidRPr="004D7922" w:rsidRDefault="004D7922" w:rsidP="00E77897">
      <w:pPr>
        <w:pStyle w:val="2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922"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ind w:firstLine="360"/>
        <w:jc w:val="both"/>
        <w:rPr>
          <w:rFonts w:ascii="Times New Roman" w:hAnsi="Times New Roman" w:cs="Times New Roman"/>
          <w:b/>
        </w:rPr>
      </w:pPr>
      <w:proofErr w:type="gramStart"/>
      <w:r w:rsidRPr="004D7922">
        <w:rPr>
          <w:rFonts w:ascii="Times New Roman" w:hAnsi="Times New Roman" w:cs="Times New Roman"/>
          <w:bCs/>
        </w:rPr>
        <w:t xml:space="preserve">Цель программы: </w:t>
      </w:r>
      <w:r w:rsidR="00CF6533">
        <w:rPr>
          <w:rFonts w:ascii="Times New Roman" w:hAnsi="Times New Roman" w:cs="Times New Roman"/>
          <w:bCs/>
        </w:rPr>
        <w:t xml:space="preserve">создание музыкально-теоретической базы и воспитания навыков музыкального мышления у детей со зрительной </w:t>
      </w:r>
      <w:proofErr w:type="spellStart"/>
      <w:r w:rsidR="00CF6533">
        <w:rPr>
          <w:rFonts w:ascii="Times New Roman" w:hAnsi="Times New Roman" w:cs="Times New Roman"/>
          <w:bCs/>
        </w:rPr>
        <w:t>депривацией</w:t>
      </w:r>
      <w:proofErr w:type="spellEnd"/>
      <w:r w:rsidR="00CF6533">
        <w:rPr>
          <w:rFonts w:ascii="Times New Roman" w:hAnsi="Times New Roman" w:cs="Times New Roman"/>
          <w:bCs/>
        </w:rPr>
        <w:t xml:space="preserve">, обучающихся по профилю «Музыкальное обучение». </w:t>
      </w:r>
      <w:proofErr w:type="gramEnd"/>
    </w:p>
    <w:p w:rsidR="004D7922" w:rsidRPr="007049D7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Образовательные </w:t>
      </w:r>
      <w:r w:rsidR="007049D7" w:rsidRPr="007049D7">
        <w:rPr>
          <w:rFonts w:ascii="Times New Roman" w:hAnsi="Times New Roman" w:cs="Times New Roman"/>
          <w:b/>
          <w:bCs/>
        </w:rPr>
        <w:t xml:space="preserve"> задачи</w:t>
      </w:r>
      <w:r w:rsidR="004D7922" w:rsidRPr="007049D7">
        <w:rPr>
          <w:rFonts w:ascii="Times New Roman" w:hAnsi="Times New Roman" w:cs="Times New Roman"/>
          <w:b/>
          <w:bCs/>
        </w:rPr>
        <w:t>:</w:t>
      </w:r>
    </w:p>
    <w:p w:rsidR="00CF6533" w:rsidRDefault="007049D7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CF6533">
        <w:rPr>
          <w:rFonts w:ascii="Times New Roman" w:hAnsi="Times New Roman" w:cs="Times New Roman"/>
          <w:bCs/>
        </w:rPr>
        <w:t>предоставление начальных знаний в области музыкальной грамоты;</w:t>
      </w:r>
    </w:p>
    <w:p w:rsidR="007049D7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7049D7">
        <w:rPr>
          <w:rFonts w:ascii="Times New Roman" w:hAnsi="Times New Roman" w:cs="Times New Roman"/>
          <w:bCs/>
        </w:rPr>
        <w:t>формирование у незрячих обучающихся комплекса знаний, умений и навыков Нотной системы Брайля, позволяющих в дальнейшем осваивать основные профессиональные образовательные программы в области музыкального искусства;</w:t>
      </w:r>
    </w:p>
    <w:p w:rsidR="004A3F65" w:rsidRDefault="004A3F65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практическое применение рельефно-точечной системы Брайля при чтении нот;</w:t>
      </w:r>
    </w:p>
    <w:p w:rsidR="007049D7" w:rsidRDefault="007049D7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формирование системы знаний, умений и навыков по основам  музыкального исполнительства </w:t>
      </w:r>
      <w:proofErr w:type="gramStart"/>
      <w:r>
        <w:rPr>
          <w:rFonts w:ascii="Times New Roman" w:hAnsi="Times New Roman" w:cs="Times New Roman"/>
          <w:bCs/>
        </w:rPr>
        <w:t>незрячими</w:t>
      </w:r>
      <w:proofErr w:type="gramEnd"/>
      <w:r>
        <w:rPr>
          <w:rFonts w:ascii="Times New Roman" w:hAnsi="Times New Roman" w:cs="Times New Roman"/>
          <w:bCs/>
        </w:rPr>
        <w:t xml:space="preserve"> обучающимися;</w:t>
      </w:r>
    </w:p>
    <w:p w:rsidR="00CF6533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Развивающие задачи:</w:t>
      </w:r>
    </w:p>
    <w:p w:rsidR="00CF6533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  <w:bCs/>
        </w:rPr>
        <w:t>развитие познавательного интереса, умения обобщать, анализировать, сравнивать;</w:t>
      </w:r>
    </w:p>
    <w:p w:rsidR="00CF6533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развитие умения самостоятельной работы с нотами;</w:t>
      </w:r>
    </w:p>
    <w:p w:rsidR="00CF6533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развитие диалогической и монологической речи </w:t>
      </w:r>
      <w:proofErr w:type="gramStart"/>
      <w:r>
        <w:rPr>
          <w:rFonts w:ascii="Times New Roman" w:hAnsi="Times New Roman" w:cs="Times New Roman"/>
          <w:bCs/>
        </w:rPr>
        <w:t>обучающихся</w:t>
      </w:r>
      <w:proofErr w:type="gramEnd"/>
      <w:r>
        <w:rPr>
          <w:rFonts w:ascii="Times New Roman" w:hAnsi="Times New Roman" w:cs="Times New Roman"/>
          <w:bCs/>
        </w:rPr>
        <w:t>;</w:t>
      </w:r>
    </w:p>
    <w:p w:rsidR="00CF6533" w:rsidRPr="00AE2771" w:rsidRDefault="00CF6533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разв</w:t>
      </w:r>
      <w:r w:rsidR="00AE2771">
        <w:rPr>
          <w:rFonts w:ascii="Times New Roman" w:hAnsi="Times New Roman" w:cs="Times New Roman"/>
          <w:bCs/>
        </w:rPr>
        <w:t>и</w:t>
      </w:r>
      <w:r>
        <w:rPr>
          <w:rFonts w:ascii="Times New Roman" w:hAnsi="Times New Roman" w:cs="Times New Roman"/>
          <w:bCs/>
        </w:rPr>
        <w:t xml:space="preserve">тие умения делать самооценку и </w:t>
      </w:r>
      <w:proofErr w:type="spellStart"/>
      <w:r>
        <w:rPr>
          <w:rFonts w:ascii="Times New Roman" w:hAnsi="Times New Roman" w:cs="Times New Roman"/>
          <w:bCs/>
        </w:rPr>
        <w:t>взаимооценку</w:t>
      </w:r>
      <w:proofErr w:type="spellEnd"/>
      <w:r>
        <w:rPr>
          <w:rFonts w:ascii="Times New Roman" w:hAnsi="Times New Roman" w:cs="Times New Roman"/>
          <w:bCs/>
        </w:rPr>
        <w:t>.</w:t>
      </w:r>
    </w:p>
    <w:p w:rsidR="007049D7" w:rsidRPr="007049D7" w:rsidRDefault="007049D7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7049D7">
        <w:rPr>
          <w:rFonts w:ascii="Times New Roman" w:hAnsi="Times New Roman" w:cs="Times New Roman"/>
          <w:b/>
          <w:bCs/>
        </w:rPr>
        <w:t>Воспитательные задачи:</w:t>
      </w:r>
    </w:p>
    <w:p w:rsidR="004D7922" w:rsidRPr="004D7922" w:rsidRDefault="004D7922" w:rsidP="004D7922">
      <w:pPr>
        <w:pStyle w:val="10"/>
        <w:shd w:val="clear" w:color="auto" w:fill="auto"/>
        <w:tabs>
          <w:tab w:val="left" w:pos="383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  <w:bCs/>
        </w:rPr>
        <w:t>- формирование</w:t>
      </w:r>
      <w:r w:rsidRPr="004D7922">
        <w:rPr>
          <w:rFonts w:ascii="Times New Roman" w:hAnsi="Times New Roman" w:cs="Times New Roman"/>
        </w:rPr>
        <w:t xml:space="preserve"> и развитие творческих способностей обучающихся;</w:t>
      </w:r>
    </w:p>
    <w:p w:rsidR="004D7922" w:rsidRPr="004D7922" w:rsidRDefault="006C13F0" w:rsidP="004D7922">
      <w:pPr>
        <w:pStyle w:val="10"/>
        <w:shd w:val="clear" w:color="auto" w:fill="auto"/>
        <w:tabs>
          <w:tab w:val="left" w:pos="393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навыков работы в творческом разновозрастном коллективе</w:t>
      </w:r>
      <w:r w:rsidR="004D7922" w:rsidRPr="004D7922">
        <w:rPr>
          <w:rFonts w:ascii="Times New Roman" w:hAnsi="Times New Roman" w:cs="Times New Roman"/>
        </w:rPr>
        <w:t>;</w:t>
      </w:r>
    </w:p>
    <w:p w:rsidR="004D7922" w:rsidRPr="004D7922" w:rsidRDefault="004D7922" w:rsidP="004D7922">
      <w:pPr>
        <w:pStyle w:val="10"/>
        <w:shd w:val="clear" w:color="auto" w:fill="auto"/>
        <w:tabs>
          <w:tab w:val="left" w:pos="395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создание условий для духовно-нравственного, гражданско-патриотического, трудового воспитания обучающихся;</w:t>
      </w:r>
    </w:p>
    <w:p w:rsidR="004D7922" w:rsidRDefault="004D7922" w:rsidP="004D7922">
      <w:pPr>
        <w:pStyle w:val="10"/>
        <w:shd w:val="clear" w:color="auto" w:fill="auto"/>
        <w:tabs>
          <w:tab w:val="left" w:pos="400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 xml:space="preserve">- выявление, развитие и поддержка </w:t>
      </w:r>
      <w:proofErr w:type="gramStart"/>
      <w:r w:rsidR="007049D7">
        <w:rPr>
          <w:rFonts w:ascii="Times New Roman" w:hAnsi="Times New Roman" w:cs="Times New Roman"/>
        </w:rPr>
        <w:t>одаренных</w:t>
      </w:r>
      <w:proofErr w:type="gramEnd"/>
      <w:r w:rsidR="007049D7">
        <w:rPr>
          <w:rFonts w:ascii="Times New Roman" w:hAnsi="Times New Roman" w:cs="Times New Roman"/>
        </w:rPr>
        <w:t xml:space="preserve"> и талантливых обучающихся</w:t>
      </w:r>
      <w:r w:rsidRPr="004D7922">
        <w:rPr>
          <w:rFonts w:ascii="Times New Roman" w:hAnsi="Times New Roman" w:cs="Times New Roman"/>
        </w:rPr>
        <w:t>;</w:t>
      </w:r>
    </w:p>
    <w:p w:rsidR="006C13F0" w:rsidRDefault="007049D7" w:rsidP="004D7922">
      <w:pPr>
        <w:pStyle w:val="10"/>
        <w:shd w:val="clear" w:color="auto" w:fill="auto"/>
        <w:tabs>
          <w:tab w:val="left" w:pos="400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формиров</w:t>
      </w:r>
      <w:r w:rsidR="006C13F0">
        <w:rPr>
          <w:rFonts w:ascii="Times New Roman" w:hAnsi="Times New Roman" w:cs="Times New Roman"/>
        </w:rPr>
        <w:t xml:space="preserve">ание общей культуры </w:t>
      </w:r>
      <w:proofErr w:type="gramStart"/>
      <w:r w:rsidR="006C13F0">
        <w:rPr>
          <w:rFonts w:ascii="Times New Roman" w:hAnsi="Times New Roman" w:cs="Times New Roman"/>
        </w:rPr>
        <w:t>обучающихся</w:t>
      </w:r>
      <w:proofErr w:type="gramEnd"/>
      <w:r w:rsidR="006C13F0">
        <w:rPr>
          <w:rFonts w:ascii="Times New Roman" w:hAnsi="Times New Roman" w:cs="Times New Roman"/>
        </w:rPr>
        <w:t>;</w:t>
      </w:r>
    </w:p>
    <w:p w:rsidR="007049D7" w:rsidRDefault="007049D7" w:rsidP="004D7922">
      <w:pPr>
        <w:pStyle w:val="10"/>
        <w:shd w:val="clear" w:color="auto" w:fill="auto"/>
        <w:tabs>
          <w:tab w:val="left" w:pos="400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7049D7">
        <w:rPr>
          <w:rFonts w:ascii="Times New Roman" w:hAnsi="Times New Roman" w:cs="Times New Roman"/>
          <w:b/>
        </w:rPr>
        <w:t>Коррекционно-развивающие задачи:</w:t>
      </w:r>
    </w:p>
    <w:p w:rsidR="006C13F0" w:rsidRPr="006C13F0" w:rsidRDefault="006C13F0" w:rsidP="004D7922">
      <w:pPr>
        <w:pStyle w:val="10"/>
        <w:shd w:val="clear" w:color="auto" w:fill="auto"/>
        <w:tabs>
          <w:tab w:val="left" w:pos="400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развитие памяти, воображения, восприятия у детей </w:t>
      </w:r>
      <w:proofErr w:type="gramStart"/>
      <w:r>
        <w:rPr>
          <w:rFonts w:ascii="Times New Roman" w:hAnsi="Times New Roman" w:cs="Times New Roman"/>
        </w:rPr>
        <w:t>со</w:t>
      </w:r>
      <w:proofErr w:type="gramEnd"/>
      <w:r>
        <w:rPr>
          <w:rFonts w:ascii="Times New Roman" w:hAnsi="Times New Roman" w:cs="Times New Roman"/>
        </w:rPr>
        <w:t xml:space="preserve"> зрительной </w:t>
      </w:r>
      <w:proofErr w:type="spellStart"/>
      <w:r>
        <w:rPr>
          <w:rFonts w:ascii="Times New Roman" w:hAnsi="Times New Roman" w:cs="Times New Roman"/>
        </w:rPr>
        <w:t>депривацией</w:t>
      </w:r>
      <w:proofErr w:type="spellEnd"/>
      <w:r>
        <w:rPr>
          <w:rFonts w:ascii="Times New Roman" w:hAnsi="Times New Roman" w:cs="Times New Roman"/>
        </w:rPr>
        <w:t>;</w:t>
      </w:r>
    </w:p>
    <w:p w:rsidR="007049D7" w:rsidRPr="007049D7" w:rsidRDefault="007049D7" w:rsidP="004D7922">
      <w:pPr>
        <w:pStyle w:val="10"/>
        <w:shd w:val="clear" w:color="auto" w:fill="auto"/>
        <w:tabs>
          <w:tab w:val="left" w:pos="400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D7922">
        <w:rPr>
          <w:rFonts w:ascii="Times New Roman" w:hAnsi="Times New Roman" w:cs="Times New Roman"/>
        </w:rPr>
        <w:t>удовлетворение индивидуальных потребностей обучающихся в интеллектуальном, нравственном, художественно-эстетическом развитии;</w:t>
      </w:r>
    </w:p>
    <w:p w:rsidR="004D7922" w:rsidRPr="004D7922" w:rsidRDefault="004D7922" w:rsidP="004D7922">
      <w:pPr>
        <w:pStyle w:val="10"/>
        <w:shd w:val="clear" w:color="auto" w:fill="auto"/>
        <w:tabs>
          <w:tab w:val="left" w:pos="402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 xml:space="preserve">- профессиональная ориентация </w:t>
      </w:r>
      <w:proofErr w:type="gramStart"/>
      <w:r w:rsidRPr="004D7922">
        <w:rPr>
          <w:rFonts w:ascii="Times New Roman" w:hAnsi="Times New Roman" w:cs="Times New Roman"/>
        </w:rPr>
        <w:t>обучающихся</w:t>
      </w:r>
      <w:proofErr w:type="gramEnd"/>
      <w:r w:rsidR="007049D7">
        <w:rPr>
          <w:rFonts w:ascii="Times New Roman" w:hAnsi="Times New Roman" w:cs="Times New Roman"/>
        </w:rPr>
        <w:t xml:space="preserve"> со зрительной </w:t>
      </w:r>
      <w:proofErr w:type="spellStart"/>
      <w:r w:rsidR="007049D7">
        <w:rPr>
          <w:rFonts w:ascii="Times New Roman" w:hAnsi="Times New Roman" w:cs="Times New Roman"/>
        </w:rPr>
        <w:t>депривацией</w:t>
      </w:r>
      <w:proofErr w:type="spellEnd"/>
      <w:r w:rsidRPr="004D7922">
        <w:rPr>
          <w:rFonts w:ascii="Times New Roman" w:hAnsi="Times New Roman" w:cs="Times New Roman"/>
        </w:rPr>
        <w:t>;</w:t>
      </w:r>
    </w:p>
    <w:p w:rsidR="004D7922" w:rsidRPr="004D7922" w:rsidRDefault="004D7922" w:rsidP="004D7922">
      <w:pPr>
        <w:pStyle w:val="10"/>
        <w:shd w:val="clear" w:color="auto" w:fill="auto"/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создание и обеспечение необходимых условий для личностного развития, профессионального самоопределения обучающихся;</w:t>
      </w:r>
    </w:p>
    <w:p w:rsidR="004D7922" w:rsidRPr="00AE2771" w:rsidRDefault="004D7922" w:rsidP="00AE2771">
      <w:pPr>
        <w:pStyle w:val="10"/>
        <w:shd w:val="clear" w:color="auto" w:fill="auto"/>
        <w:tabs>
          <w:tab w:val="left" w:pos="390"/>
        </w:tabs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социализация и адаптация детей с ОВЗ к жизни в обществе;</w:t>
      </w:r>
    </w:p>
    <w:p w:rsidR="00EA2E4F" w:rsidRPr="00544C6A" w:rsidRDefault="00EA2E4F" w:rsidP="00EA2E4F">
      <w:pPr>
        <w:pStyle w:val="a5"/>
        <w:numPr>
          <w:ilvl w:val="1"/>
          <w:numId w:val="2"/>
        </w:numPr>
        <w:contextualSpacing/>
        <w:jc w:val="both"/>
        <w:rPr>
          <w:spacing w:val="2"/>
          <w:sz w:val="28"/>
          <w:szCs w:val="28"/>
        </w:rPr>
      </w:pPr>
      <w:r w:rsidRPr="00EA2E4F">
        <w:rPr>
          <w:b/>
          <w:spacing w:val="2"/>
          <w:sz w:val="28"/>
          <w:szCs w:val="28"/>
        </w:rPr>
        <w:t xml:space="preserve">Адресат программы: </w:t>
      </w:r>
      <w:r w:rsidR="00097A12">
        <w:rPr>
          <w:spacing w:val="2"/>
          <w:sz w:val="28"/>
          <w:szCs w:val="28"/>
        </w:rPr>
        <w:t>слепые и слабовидящие дети</w:t>
      </w:r>
      <w:r w:rsidRPr="00EA2E4F">
        <w:rPr>
          <w:spacing w:val="2"/>
          <w:sz w:val="28"/>
          <w:szCs w:val="28"/>
        </w:rPr>
        <w:t xml:space="preserve"> </w:t>
      </w:r>
      <w:r w:rsidR="00D27AB7">
        <w:rPr>
          <w:spacing w:val="2"/>
          <w:sz w:val="28"/>
          <w:szCs w:val="28"/>
        </w:rPr>
        <w:t xml:space="preserve">в </w:t>
      </w:r>
      <w:r w:rsidR="00097A12">
        <w:rPr>
          <w:spacing w:val="-4"/>
          <w:sz w:val="28"/>
          <w:szCs w:val="28"/>
        </w:rPr>
        <w:t xml:space="preserve">возрасте </w:t>
      </w:r>
      <w:r w:rsidR="00097A12" w:rsidRPr="00097A12">
        <w:rPr>
          <w:iCs/>
          <w:spacing w:val="-1"/>
          <w:sz w:val="28"/>
          <w:szCs w:val="28"/>
        </w:rPr>
        <w:t>с 7 лет до 18 лет.</w:t>
      </w:r>
    </w:p>
    <w:p w:rsidR="00544C6A" w:rsidRPr="00EA2E4F" w:rsidRDefault="00544C6A" w:rsidP="00544C6A">
      <w:pPr>
        <w:pStyle w:val="a5"/>
        <w:ind w:left="1429"/>
        <w:contextualSpacing/>
        <w:jc w:val="both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Условия набора детей:</w:t>
      </w:r>
      <w:r>
        <w:rPr>
          <w:spacing w:val="2"/>
          <w:sz w:val="28"/>
          <w:szCs w:val="28"/>
        </w:rPr>
        <w:t xml:space="preserve"> принимаются все желающие, не имеющие медицинских противопоказаний.</w:t>
      </w:r>
    </w:p>
    <w:p w:rsidR="00D27AB7" w:rsidRDefault="004D7922" w:rsidP="00097A12">
      <w:pPr>
        <w:pStyle w:val="a5"/>
        <w:ind w:left="0"/>
        <w:jc w:val="both"/>
        <w:rPr>
          <w:iCs/>
          <w:spacing w:val="-1"/>
          <w:sz w:val="28"/>
          <w:szCs w:val="28"/>
        </w:rPr>
      </w:pPr>
      <w:r w:rsidRPr="004D7922">
        <w:rPr>
          <w:b/>
          <w:bCs/>
          <w:iCs/>
          <w:sz w:val="28"/>
          <w:szCs w:val="28"/>
        </w:rPr>
        <w:t>Срок реализац</w:t>
      </w:r>
      <w:r>
        <w:rPr>
          <w:b/>
          <w:bCs/>
          <w:iCs/>
          <w:sz w:val="28"/>
          <w:szCs w:val="28"/>
        </w:rPr>
        <w:t xml:space="preserve">ии учебного предмета </w:t>
      </w:r>
      <w:r w:rsidR="00097A12">
        <w:rPr>
          <w:spacing w:val="9"/>
          <w:sz w:val="28"/>
          <w:szCs w:val="28"/>
        </w:rPr>
        <w:t>-</w:t>
      </w:r>
      <w:r w:rsidRPr="00097A12">
        <w:rPr>
          <w:b/>
          <w:iCs/>
          <w:spacing w:val="-1"/>
          <w:sz w:val="28"/>
          <w:szCs w:val="28"/>
        </w:rPr>
        <w:t xml:space="preserve"> 7 – 8 лет</w:t>
      </w:r>
      <w:r w:rsidR="00097A12">
        <w:rPr>
          <w:b/>
          <w:iCs/>
          <w:spacing w:val="-1"/>
          <w:sz w:val="28"/>
          <w:szCs w:val="28"/>
        </w:rPr>
        <w:t>.</w:t>
      </w:r>
      <w:r w:rsidR="00D27AB7">
        <w:rPr>
          <w:iCs/>
          <w:spacing w:val="-1"/>
          <w:sz w:val="28"/>
          <w:szCs w:val="28"/>
        </w:rPr>
        <w:t xml:space="preserve"> </w:t>
      </w:r>
    </w:p>
    <w:p w:rsidR="004D7922" w:rsidRPr="00D27AB7" w:rsidRDefault="00D27AB7" w:rsidP="00097A12">
      <w:pPr>
        <w:pStyle w:val="a5"/>
        <w:ind w:left="0"/>
        <w:jc w:val="both"/>
        <w:rPr>
          <w:b/>
          <w:sz w:val="28"/>
          <w:szCs w:val="28"/>
        </w:rPr>
      </w:pPr>
      <w:r w:rsidRPr="00D27AB7">
        <w:rPr>
          <w:b/>
          <w:iCs/>
          <w:spacing w:val="-1"/>
          <w:sz w:val="28"/>
          <w:szCs w:val="28"/>
        </w:rPr>
        <w:t>Количество занятий в неделю 1 час для 1 ребенка.</w:t>
      </w:r>
    </w:p>
    <w:p w:rsidR="004D7922" w:rsidRPr="00097A12" w:rsidRDefault="004D7922" w:rsidP="00097A12">
      <w:pPr>
        <w:ind w:firstLine="709"/>
        <w:contextualSpacing/>
        <w:jc w:val="both"/>
        <w:rPr>
          <w:i w:val="0"/>
          <w:sz w:val="28"/>
          <w:szCs w:val="28"/>
        </w:rPr>
      </w:pPr>
      <w:r w:rsidRPr="004D7922">
        <w:rPr>
          <w:i w:val="0"/>
          <w:spacing w:val="2"/>
          <w:sz w:val="28"/>
          <w:szCs w:val="28"/>
        </w:rPr>
        <w:t xml:space="preserve">Для детей, </w:t>
      </w:r>
      <w:r w:rsidRPr="004D7922">
        <w:rPr>
          <w:i w:val="0"/>
          <w:spacing w:val="6"/>
          <w:sz w:val="28"/>
          <w:szCs w:val="28"/>
        </w:rPr>
        <w:t xml:space="preserve">планирующих поступление в образовательные учреждения, реализующие </w:t>
      </w:r>
      <w:r w:rsidRPr="004D7922">
        <w:rPr>
          <w:i w:val="0"/>
          <w:sz w:val="28"/>
          <w:szCs w:val="28"/>
        </w:rPr>
        <w:t xml:space="preserve">основные профессиональные образовательные программы в области </w:t>
      </w:r>
      <w:r w:rsidRPr="004D7922">
        <w:rPr>
          <w:i w:val="0"/>
          <w:spacing w:val="-1"/>
          <w:sz w:val="28"/>
          <w:szCs w:val="28"/>
        </w:rPr>
        <w:t>музыкального искусства, срок освоения может быть увеличен на один</w:t>
      </w:r>
      <w:r>
        <w:rPr>
          <w:i w:val="0"/>
          <w:spacing w:val="-1"/>
          <w:sz w:val="28"/>
          <w:szCs w:val="28"/>
        </w:rPr>
        <w:t>-два</w:t>
      </w:r>
      <w:r w:rsidRPr="004D7922">
        <w:rPr>
          <w:i w:val="0"/>
          <w:spacing w:val="-1"/>
          <w:sz w:val="28"/>
          <w:szCs w:val="28"/>
        </w:rPr>
        <w:t xml:space="preserve"> год</w:t>
      </w:r>
      <w:r>
        <w:rPr>
          <w:i w:val="0"/>
          <w:spacing w:val="-1"/>
          <w:sz w:val="28"/>
          <w:szCs w:val="28"/>
        </w:rPr>
        <w:t>а</w:t>
      </w:r>
      <w:r w:rsidRPr="004D7922">
        <w:rPr>
          <w:i w:val="0"/>
          <w:spacing w:val="-1"/>
          <w:sz w:val="28"/>
          <w:szCs w:val="28"/>
        </w:rPr>
        <w:t>.</w:t>
      </w:r>
    </w:p>
    <w:p w:rsidR="00097A12" w:rsidRDefault="004D7922" w:rsidP="00097A12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4D7922">
        <w:rPr>
          <w:b/>
          <w:iCs/>
          <w:spacing w:val="8"/>
          <w:sz w:val="28"/>
          <w:szCs w:val="28"/>
        </w:rPr>
        <w:t xml:space="preserve">Форма проведения учебных аудиторных занятий: </w:t>
      </w:r>
      <w:r w:rsidRPr="004D7922">
        <w:rPr>
          <w:spacing w:val="8"/>
          <w:sz w:val="28"/>
          <w:szCs w:val="28"/>
        </w:rPr>
        <w:t xml:space="preserve">индивидуальная, </w:t>
      </w:r>
      <w:r w:rsidRPr="004D7922">
        <w:rPr>
          <w:spacing w:val="-2"/>
          <w:sz w:val="28"/>
          <w:szCs w:val="28"/>
        </w:rPr>
        <w:t>продолжит</w:t>
      </w:r>
      <w:r w:rsidR="00097A12">
        <w:rPr>
          <w:spacing w:val="-2"/>
          <w:sz w:val="28"/>
          <w:szCs w:val="28"/>
        </w:rPr>
        <w:t>ельность урока –</w:t>
      </w:r>
      <w:r w:rsidRPr="004D7922">
        <w:rPr>
          <w:spacing w:val="-2"/>
          <w:sz w:val="28"/>
          <w:szCs w:val="28"/>
        </w:rPr>
        <w:t xml:space="preserve"> 40 минут</w:t>
      </w:r>
      <w:r w:rsidR="00097A12">
        <w:rPr>
          <w:spacing w:val="-2"/>
          <w:sz w:val="28"/>
          <w:szCs w:val="28"/>
        </w:rPr>
        <w:t>, перемена между занятиями – 10 мин.</w:t>
      </w:r>
    </w:p>
    <w:p w:rsidR="006A77A0" w:rsidRDefault="00097A12" w:rsidP="00AE2771">
      <w:pPr>
        <w:pStyle w:val="a5"/>
        <w:ind w:left="0"/>
        <w:jc w:val="both"/>
        <w:rPr>
          <w:sz w:val="28"/>
          <w:szCs w:val="28"/>
          <w:lang w:val="en-US"/>
        </w:rPr>
      </w:pPr>
      <w:r>
        <w:rPr>
          <w:b/>
          <w:iCs/>
          <w:spacing w:val="8"/>
          <w:sz w:val="28"/>
          <w:szCs w:val="28"/>
        </w:rPr>
        <w:t>Режим занятий:</w:t>
      </w:r>
      <w:r>
        <w:rPr>
          <w:sz w:val="28"/>
          <w:szCs w:val="28"/>
        </w:rPr>
        <w:t xml:space="preserve"> программа реализуется в общеобразовательном </w:t>
      </w:r>
      <w:proofErr w:type="gramStart"/>
      <w:r>
        <w:rPr>
          <w:sz w:val="28"/>
          <w:szCs w:val="28"/>
        </w:rPr>
        <w:t>учреждении</w:t>
      </w:r>
      <w:proofErr w:type="gramEnd"/>
    </w:p>
    <w:p w:rsidR="006A77A0" w:rsidRDefault="006A77A0" w:rsidP="00AE2771">
      <w:pPr>
        <w:pStyle w:val="a5"/>
        <w:ind w:left="0"/>
        <w:jc w:val="both"/>
        <w:rPr>
          <w:sz w:val="28"/>
          <w:szCs w:val="28"/>
          <w:lang w:val="en-US"/>
        </w:rPr>
      </w:pPr>
    </w:p>
    <w:p w:rsidR="006A77A0" w:rsidRPr="006A77A0" w:rsidRDefault="006A77A0" w:rsidP="006A77A0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A0">
        <w:rPr>
          <w:rFonts w:ascii="Times New Roman" w:hAnsi="Times New Roman" w:cs="Times New Roman"/>
          <w:b/>
          <w:sz w:val="24"/>
          <w:szCs w:val="24"/>
        </w:rPr>
        <w:t xml:space="preserve">Календарный учебный график ГОАОУ «ЦОРиО» на 2024-25 </w:t>
      </w:r>
      <w:proofErr w:type="spellStart"/>
      <w:r w:rsidRPr="006A77A0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6A77A0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6A77A0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6A77A0" w:rsidRPr="006A77A0" w:rsidRDefault="006A77A0" w:rsidP="006A77A0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7A0" w:rsidRPr="006A77A0" w:rsidRDefault="006A77A0" w:rsidP="006A77A0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b/>
          <w:i w:val="0"/>
          <w:sz w:val="24"/>
          <w:szCs w:val="24"/>
        </w:rPr>
      </w:pPr>
      <w:r w:rsidRPr="006A77A0">
        <w:rPr>
          <w:b/>
          <w:i w:val="0"/>
          <w:sz w:val="24"/>
          <w:szCs w:val="24"/>
        </w:rPr>
        <w:t>Календарные периоды учебного года</w:t>
      </w:r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 Дата начала учебного года: 2 сентября 2024 года.</w:t>
      </w:r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 Дата окончания учебного года (1- 8 классы): 30 мая 2025 года.</w:t>
      </w:r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 </w:t>
      </w:r>
      <w:proofErr w:type="gramStart"/>
      <w:r w:rsidRPr="006A77A0">
        <w:rPr>
          <w:i w:val="0"/>
          <w:sz w:val="24"/>
          <w:szCs w:val="24"/>
        </w:rPr>
        <w:t>Дата окончания учебного года 9 (10) классы): в соответствии с расписанием государственной итоговой аттестации.</w:t>
      </w:r>
      <w:proofErr w:type="gramEnd"/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 Продолжительность учебного года: 34 недели.</w:t>
      </w:r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>Продолжительность учебной недели: 5 дней.</w:t>
      </w:r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>Начало занятий: 08.30 часов.</w:t>
      </w:r>
    </w:p>
    <w:p w:rsidR="006A77A0" w:rsidRPr="006A77A0" w:rsidRDefault="006A77A0" w:rsidP="006A77A0">
      <w:pPr>
        <w:widowControl/>
        <w:numPr>
          <w:ilvl w:val="0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b/>
          <w:i w:val="0"/>
          <w:sz w:val="24"/>
          <w:szCs w:val="24"/>
        </w:rPr>
      </w:pPr>
      <w:r w:rsidRPr="006A77A0">
        <w:rPr>
          <w:b/>
          <w:i w:val="0"/>
          <w:sz w:val="24"/>
          <w:szCs w:val="24"/>
        </w:rPr>
        <w:t>Периоды образовательной деятельности</w:t>
      </w:r>
    </w:p>
    <w:p w:rsidR="006A77A0" w:rsidRPr="006A77A0" w:rsidRDefault="006A77A0" w:rsidP="006A77A0">
      <w:pPr>
        <w:widowControl/>
        <w:numPr>
          <w:ilvl w:val="1"/>
          <w:numId w:val="9"/>
        </w:numPr>
        <w:autoSpaceDE/>
        <w:autoSpaceDN/>
        <w:adjustRightInd/>
        <w:spacing w:after="200" w:line="276" w:lineRule="auto"/>
        <w:ind w:left="0" w:firstLine="0"/>
        <w:contextualSpacing/>
        <w:rPr>
          <w:b/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lastRenderedPageBreak/>
        <w:t xml:space="preserve">Продолжительность учебных  периодов по четвертям в учебных </w:t>
      </w:r>
      <w:proofErr w:type="gramStart"/>
      <w:r w:rsidRPr="006A77A0">
        <w:rPr>
          <w:i w:val="0"/>
          <w:sz w:val="24"/>
          <w:szCs w:val="24"/>
        </w:rPr>
        <w:t>неделях</w:t>
      </w:r>
      <w:proofErr w:type="gramEnd"/>
    </w:p>
    <w:p w:rsidR="006A77A0" w:rsidRPr="006A77A0" w:rsidRDefault="006A77A0" w:rsidP="006A77A0">
      <w:pPr>
        <w:jc w:val="center"/>
        <w:rPr>
          <w:b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4"/>
        <w:gridCol w:w="2410"/>
        <w:gridCol w:w="2977"/>
      </w:tblGrid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Начало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Окончание</w:t>
            </w:r>
          </w:p>
        </w:tc>
        <w:tc>
          <w:tcPr>
            <w:tcW w:w="2977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Продолжительность недель/дней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 четверть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02.09.2024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25.10.2024</w:t>
            </w:r>
          </w:p>
        </w:tc>
        <w:tc>
          <w:tcPr>
            <w:tcW w:w="2977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8/40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 четверть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05.11.2024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28.12.2024</w:t>
            </w:r>
          </w:p>
        </w:tc>
        <w:tc>
          <w:tcPr>
            <w:tcW w:w="2977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8/40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 четверть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13.01.2025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21.03.2025</w:t>
            </w:r>
          </w:p>
        </w:tc>
        <w:tc>
          <w:tcPr>
            <w:tcW w:w="2977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10/50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4 четверть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01.04.2025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30.05.2025</w:t>
            </w:r>
          </w:p>
        </w:tc>
        <w:tc>
          <w:tcPr>
            <w:tcW w:w="2977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8/40</w:t>
            </w:r>
          </w:p>
        </w:tc>
      </w:tr>
      <w:tr w:rsidR="006A77A0" w:rsidRPr="006A77A0" w:rsidTr="00264440">
        <w:tc>
          <w:tcPr>
            <w:tcW w:w="6062" w:type="dxa"/>
            <w:gridSpan w:val="3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proofErr w:type="gramStart"/>
            <w:r w:rsidRPr="006A77A0">
              <w:rPr>
                <w:i w:val="0"/>
                <w:sz w:val="24"/>
                <w:szCs w:val="24"/>
              </w:rPr>
              <w:t xml:space="preserve">Итого в учебном году </w:t>
            </w:r>
            <w:proofErr w:type="gramEnd"/>
          </w:p>
        </w:tc>
        <w:tc>
          <w:tcPr>
            <w:tcW w:w="2977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34/170</w:t>
            </w:r>
          </w:p>
        </w:tc>
      </w:tr>
    </w:tbl>
    <w:p w:rsidR="006A77A0" w:rsidRPr="006A77A0" w:rsidRDefault="006A77A0" w:rsidP="006A77A0">
      <w:pPr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Для обучающихся 9(10)  выпускных классов учебный год завершается в </w:t>
      </w:r>
      <w:proofErr w:type="gramStart"/>
      <w:r w:rsidRPr="006A77A0">
        <w:rPr>
          <w:i w:val="0"/>
          <w:sz w:val="24"/>
          <w:szCs w:val="24"/>
        </w:rPr>
        <w:t>соответствии</w:t>
      </w:r>
      <w:proofErr w:type="gramEnd"/>
      <w:r w:rsidRPr="006A77A0">
        <w:rPr>
          <w:i w:val="0"/>
          <w:sz w:val="24"/>
          <w:szCs w:val="24"/>
        </w:rPr>
        <w:t xml:space="preserve"> с расписанием ГИА.</w:t>
      </w:r>
    </w:p>
    <w:p w:rsidR="006A77A0" w:rsidRPr="006A77A0" w:rsidRDefault="006A77A0" w:rsidP="006A77A0">
      <w:pPr>
        <w:jc w:val="both"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Сроки проведения ГИА </w:t>
      </w:r>
      <w:proofErr w:type="gramStart"/>
      <w:r w:rsidRPr="006A77A0">
        <w:rPr>
          <w:i w:val="0"/>
          <w:sz w:val="24"/>
          <w:szCs w:val="24"/>
        </w:rPr>
        <w:t>обучающихся</w:t>
      </w:r>
      <w:proofErr w:type="gramEnd"/>
      <w:r w:rsidRPr="006A77A0">
        <w:rPr>
          <w:i w:val="0"/>
          <w:sz w:val="24"/>
          <w:szCs w:val="24"/>
        </w:rPr>
        <w:t xml:space="preserve"> устанавливают </w:t>
      </w:r>
      <w:proofErr w:type="spellStart"/>
      <w:r w:rsidRPr="006A77A0">
        <w:rPr>
          <w:i w:val="0"/>
          <w:sz w:val="24"/>
          <w:szCs w:val="24"/>
        </w:rPr>
        <w:t>Минпросвещения</w:t>
      </w:r>
      <w:proofErr w:type="spellEnd"/>
      <w:r w:rsidRPr="006A77A0">
        <w:rPr>
          <w:i w:val="0"/>
          <w:sz w:val="24"/>
          <w:szCs w:val="24"/>
        </w:rPr>
        <w:t xml:space="preserve"> и </w:t>
      </w:r>
      <w:proofErr w:type="spellStart"/>
      <w:r w:rsidRPr="006A77A0">
        <w:rPr>
          <w:i w:val="0"/>
          <w:sz w:val="24"/>
          <w:szCs w:val="24"/>
        </w:rPr>
        <w:t>Рособрнадзор</w:t>
      </w:r>
      <w:proofErr w:type="spellEnd"/>
      <w:r w:rsidRPr="006A77A0">
        <w:rPr>
          <w:i w:val="0"/>
          <w:sz w:val="24"/>
          <w:szCs w:val="24"/>
        </w:rPr>
        <w:t>.</w:t>
      </w:r>
    </w:p>
    <w:p w:rsidR="006A77A0" w:rsidRPr="006A77A0" w:rsidRDefault="006A77A0" w:rsidP="006A77A0">
      <w:pPr>
        <w:rPr>
          <w:b/>
          <w:i w:val="0"/>
          <w:sz w:val="24"/>
          <w:szCs w:val="24"/>
        </w:rPr>
      </w:pPr>
      <w:r w:rsidRPr="006A77A0">
        <w:rPr>
          <w:b/>
          <w:i w:val="0"/>
          <w:sz w:val="24"/>
          <w:szCs w:val="24"/>
        </w:rPr>
        <w:t>3. Продолжительность каникул, праздничных и выходных дней</w:t>
      </w:r>
    </w:p>
    <w:p w:rsidR="006A77A0" w:rsidRPr="006A77A0" w:rsidRDefault="006A77A0" w:rsidP="006A77A0">
      <w:pPr>
        <w:rPr>
          <w:b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984"/>
        <w:gridCol w:w="2410"/>
        <w:gridCol w:w="2835"/>
      </w:tblGrid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Начало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Окончание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Продолжительность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Осенние каникулы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26.10.2024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03.11.2024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9 дней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Зимние каникулы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29.12.2024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12.01.2025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15 дней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Весенние каникулы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22.03.2025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31.03.2025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10 дней</w:t>
            </w:r>
          </w:p>
        </w:tc>
      </w:tr>
      <w:tr w:rsidR="006A77A0" w:rsidRPr="006A77A0" w:rsidTr="00264440">
        <w:tc>
          <w:tcPr>
            <w:tcW w:w="1668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Летние каникулы</w:t>
            </w:r>
          </w:p>
        </w:tc>
        <w:tc>
          <w:tcPr>
            <w:tcW w:w="1984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31.05.2025</w:t>
            </w:r>
          </w:p>
        </w:tc>
        <w:tc>
          <w:tcPr>
            <w:tcW w:w="2410" w:type="dxa"/>
            <w:shd w:val="clear" w:color="auto" w:fill="auto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31.08.2024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93</w:t>
            </w:r>
          </w:p>
        </w:tc>
      </w:tr>
      <w:tr w:rsidR="006A77A0" w:rsidRPr="006A77A0" w:rsidTr="00264440">
        <w:tc>
          <w:tcPr>
            <w:tcW w:w="6062" w:type="dxa"/>
            <w:gridSpan w:val="3"/>
            <w:shd w:val="clear" w:color="auto" w:fill="auto"/>
          </w:tcPr>
          <w:p w:rsidR="006A77A0" w:rsidRPr="006A77A0" w:rsidRDefault="006A77A0" w:rsidP="00264440">
            <w:pPr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Выходные дни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66</w:t>
            </w:r>
          </w:p>
        </w:tc>
      </w:tr>
      <w:tr w:rsidR="006A77A0" w:rsidRPr="006A77A0" w:rsidTr="00264440">
        <w:tc>
          <w:tcPr>
            <w:tcW w:w="6062" w:type="dxa"/>
            <w:gridSpan w:val="3"/>
            <w:shd w:val="clear" w:color="auto" w:fill="auto"/>
          </w:tcPr>
          <w:p w:rsidR="006A77A0" w:rsidRPr="006A77A0" w:rsidRDefault="006A77A0" w:rsidP="00264440">
            <w:pPr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6A77A0" w:rsidRPr="006A77A0" w:rsidRDefault="006A77A0" w:rsidP="00264440">
            <w:pPr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193</w:t>
            </w:r>
          </w:p>
        </w:tc>
      </w:tr>
    </w:tbl>
    <w:p w:rsidR="006A77A0" w:rsidRPr="006A77A0" w:rsidRDefault="006A77A0" w:rsidP="006A77A0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b/>
          <w:i w:val="0"/>
          <w:sz w:val="24"/>
          <w:szCs w:val="24"/>
        </w:rPr>
      </w:pPr>
      <w:r w:rsidRPr="006A77A0">
        <w:rPr>
          <w:b/>
          <w:i w:val="0"/>
          <w:sz w:val="24"/>
          <w:szCs w:val="24"/>
        </w:rPr>
        <w:t>Сроки проведения промежуточной аттестации: с 12.05.2025 по 23.05.2025 г.</w:t>
      </w:r>
    </w:p>
    <w:p w:rsidR="006A77A0" w:rsidRPr="006A77A0" w:rsidRDefault="006A77A0" w:rsidP="006A77A0">
      <w:pPr>
        <w:jc w:val="both"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>Промежуточная аттестация проводится без прекращения образовательной деятельности по всем предметам учебного плана. Периодичность промежуточной аттестации: 1 раз в год.</w:t>
      </w:r>
    </w:p>
    <w:p w:rsidR="006A77A0" w:rsidRPr="006A77A0" w:rsidRDefault="006A77A0" w:rsidP="006A77A0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Продолжительность урока: 30 минут </w:t>
      </w:r>
      <w:proofErr w:type="gramStart"/>
      <w:r w:rsidRPr="006A77A0">
        <w:rPr>
          <w:i w:val="0"/>
          <w:sz w:val="24"/>
          <w:szCs w:val="24"/>
        </w:rPr>
        <w:t xml:space="preserve">( </w:t>
      </w:r>
      <w:proofErr w:type="gramEnd"/>
      <w:r w:rsidRPr="006A77A0">
        <w:rPr>
          <w:i w:val="0"/>
          <w:sz w:val="24"/>
          <w:szCs w:val="24"/>
        </w:rPr>
        <w:t>на время проведения капитального ремонта)</w:t>
      </w:r>
    </w:p>
    <w:p w:rsidR="006A77A0" w:rsidRPr="006A77A0" w:rsidRDefault="006A77A0" w:rsidP="006A77A0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Продолжительность перемены между урочной и внеурочной деятельностью: </w:t>
      </w:r>
    </w:p>
    <w:p w:rsidR="006A77A0" w:rsidRPr="006A77A0" w:rsidRDefault="006A77A0" w:rsidP="006A77A0">
      <w:pPr>
        <w:jc w:val="both"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       30 минут; для   обучающихся по СИПР – 40 минут.</w:t>
      </w:r>
    </w:p>
    <w:p w:rsidR="006A77A0" w:rsidRPr="006A77A0" w:rsidRDefault="006A77A0" w:rsidP="006A77A0">
      <w:pPr>
        <w:widowControl/>
        <w:numPr>
          <w:ilvl w:val="0"/>
          <w:numId w:val="10"/>
        </w:numPr>
        <w:autoSpaceDE/>
        <w:autoSpaceDN/>
        <w:adjustRightInd/>
        <w:ind w:left="0" w:firstLine="0"/>
        <w:jc w:val="both"/>
        <w:rPr>
          <w:i w:val="0"/>
          <w:sz w:val="24"/>
          <w:szCs w:val="24"/>
        </w:rPr>
      </w:pPr>
      <w:r w:rsidRPr="006A77A0">
        <w:rPr>
          <w:i w:val="0"/>
          <w:sz w:val="24"/>
          <w:szCs w:val="24"/>
        </w:rPr>
        <w:t xml:space="preserve">Образовательная недельная нагрузка на основании Постановления от 28.01.2021 №2 «Об утверждении СП и норм </w:t>
      </w:r>
      <w:proofErr w:type="spellStart"/>
      <w:r w:rsidRPr="006A77A0">
        <w:rPr>
          <w:i w:val="0"/>
          <w:sz w:val="24"/>
          <w:szCs w:val="24"/>
        </w:rPr>
        <w:t>СанПин</w:t>
      </w:r>
      <w:proofErr w:type="spellEnd"/>
      <w:r w:rsidRPr="006A77A0">
        <w:rPr>
          <w:i w:val="0"/>
          <w:sz w:val="24"/>
          <w:szCs w:val="24"/>
        </w:rPr>
        <w:t xml:space="preserve"> 1.2.3685-21», т. 6.6. </w:t>
      </w:r>
    </w:p>
    <w:p w:rsidR="006A77A0" w:rsidRPr="006A77A0" w:rsidRDefault="006A77A0" w:rsidP="006A77A0">
      <w:pPr>
        <w:jc w:val="both"/>
        <w:rPr>
          <w:i w:val="0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6"/>
        <w:gridCol w:w="1546"/>
        <w:gridCol w:w="1547"/>
        <w:gridCol w:w="1547"/>
        <w:gridCol w:w="1547"/>
        <w:gridCol w:w="1548"/>
      </w:tblGrid>
      <w:tr w:rsidR="006A77A0" w:rsidRPr="006A77A0" w:rsidTr="00264440">
        <w:tc>
          <w:tcPr>
            <w:tcW w:w="1546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5 класс</w:t>
            </w:r>
          </w:p>
        </w:tc>
        <w:tc>
          <w:tcPr>
            <w:tcW w:w="1546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6 класс</w:t>
            </w:r>
          </w:p>
        </w:tc>
        <w:tc>
          <w:tcPr>
            <w:tcW w:w="1547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7 класс</w:t>
            </w:r>
          </w:p>
        </w:tc>
        <w:tc>
          <w:tcPr>
            <w:tcW w:w="1547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8 класс</w:t>
            </w:r>
          </w:p>
        </w:tc>
        <w:tc>
          <w:tcPr>
            <w:tcW w:w="1547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9 класс</w:t>
            </w:r>
          </w:p>
        </w:tc>
        <w:tc>
          <w:tcPr>
            <w:tcW w:w="1548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10 класс</w:t>
            </w:r>
          </w:p>
        </w:tc>
      </w:tr>
      <w:tr w:rsidR="006A77A0" w:rsidRPr="006A77A0" w:rsidTr="00264440">
        <w:tc>
          <w:tcPr>
            <w:tcW w:w="1546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29 часов</w:t>
            </w:r>
          </w:p>
        </w:tc>
        <w:tc>
          <w:tcPr>
            <w:tcW w:w="1546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30 часов</w:t>
            </w:r>
          </w:p>
        </w:tc>
        <w:tc>
          <w:tcPr>
            <w:tcW w:w="1548" w:type="dxa"/>
            <w:shd w:val="clear" w:color="auto" w:fill="auto"/>
          </w:tcPr>
          <w:p w:rsidR="006A77A0" w:rsidRPr="006A77A0" w:rsidRDefault="006A77A0" w:rsidP="00264440">
            <w:pPr>
              <w:ind w:left="142"/>
              <w:jc w:val="center"/>
              <w:rPr>
                <w:i w:val="0"/>
                <w:sz w:val="24"/>
                <w:szCs w:val="24"/>
              </w:rPr>
            </w:pPr>
            <w:r w:rsidRPr="006A77A0">
              <w:rPr>
                <w:i w:val="0"/>
                <w:sz w:val="24"/>
                <w:szCs w:val="24"/>
              </w:rPr>
              <w:t>30 часов</w:t>
            </w:r>
          </w:p>
        </w:tc>
      </w:tr>
    </w:tbl>
    <w:p w:rsidR="006A77A0" w:rsidRPr="006A77A0" w:rsidRDefault="006A77A0" w:rsidP="00AE2771">
      <w:pPr>
        <w:pStyle w:val="a5"/>
        <w:ind w:left="0"/>
        <w:jc w:val="both"/>
        <w:rPr>
          <w:lang w:val="en-US"/>
        </w:rPr>
      </w:pPr>
    </w:p>
    <w:p w:rsidR="00544C6A" w:rsidRPr="00AE2771" w:rsidRDefault="00097A12" w:rsidP="00AE2771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7922" w:rsidRPr="004D7922" w:rsidRDefault="004D7922" w:rsidP="004D7922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922">
        <w:rPr>
          <w:rFonts w:ascii="Times New Roman" w:hAnsi="Times New Roman" w:cs="Times New Roman"/>
          <w:b/>
          <w:sz w:val="28"/>
          <w:szCs w:val="28"/>
        </w:rPr>
        <w:t>1.7. Организационно-педагогические условия реализации программы</w:t>
      </w:r>
    </w:p>
    <w:p w:rsidR="004D7922" w:rsidRPr="004D7922" w:rsidRDefault="004D7922" w:rsidP="004D7922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922">
        <w:rPr>
          <w:rFonts w:ascii="Times New Roman" w:hAnsi="Times New Roman" w:cs="Times New Roman"/>
          <w:sz w:val="28"/>
          <w:szCs w:val="28"/>
        </w:rPr>
        <w:tab/>
        <w:t>Исходя из психологических особенностей детей с ОВЗ,  процесс реализации программы подразумевает следующее: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постановку специальных задач обучения, ориентированных на особые образовательные потребности обучающихся с нарушениями зрения, реализация которых доступна в рамках образовательной среды;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социально-психологическую адаптацию (социальная интеграция, расширение сферы деятельности);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использование интерактивных ресурсов, где ребенок с нарушениями зрения имеет возможность прожить реальные ситуации в игровой форме и усвоить успешные формы поведения;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lastRenderedPageBreak/>
        <w:t>- развитие и коррекцию познавательной сферы с использованием виртуальных ресурсов;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 xml:space="preserve">- развитие и коррекцию эмоциональной сферы, </w:t>
      </w:r>
      <w:proofErr w:type="gramStart"/>
      <w:r w:rsidRPr="004D7922">
        <w:rPr>
          <w:rFonts w:ascii="Times New Roman" w:hAnsi="Times New Roman" w:cs="Times New Roman"/>
        </w:rPr>
        <w:t>осуществляемая</w:t>
      </w:r>
      <w:proofErr w:type="gramEnd"/>
      <w:r w:rsidRPr="004D7922">
        <w:rPr>
          <w:rFonts w:ascii="Times New Roman" w:hAnsi="Times New Roman" w:cs="Times New Roman"/>
        </w:rPr>
        <w:t xml:space="preserve"> в рамках группового взаимодействия;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дифференцированное и индивидуализированное обучение с учетом специфики развития и сохранных функций ребенка с нарушением зрения;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учет компенсаторной функции речи, слуховой и тактильной памяти (для тотально слепых);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подбор зрительного материала с учетом рекомендуемой врачом нагрузки на зрение и с учетом степени нарушения зрения (для слабовидящих);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подбор слухового материала с учетом недостаточности чувственного опыта;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подбор материала с учетом особенностей восприятия ребенка;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учет особенностей личностной сферы и малого опыта социального взаимодействия у детей с нарушениями зрения;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комплексное воздействие на детей, осуществляемое на индивидуальных и групповых занятиях;</w:t>
      </w:r>
    </w:p>
    <w:p w:rsidR="004D7922" w:rsidRPr="004D7922" w:rsidRDefault="004D7922" w:rsidP="004D7922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 xml:space="preserve">- оптимальный режим образовательной нагрузки с учетом темпа деятельности, истощаемости ребенка с нарушениями зрения. Дистанционное образование позволяет минимизировать степень истощения ребенка </w:t>
      </w:r>
      <w:proofErr w:type="gramStart"/>
      <w:r w:rsidRPr="004D7922">
        <w:rPr>
          <w:rFonts w:ascii="Times New Roman" w:hAnsi="Times New Roman" w:cs="Times New Roman"/>
        </w:rPr>
        <w:t>своей</w:t>
      </w:r>
      <w:proofErr w:type="gramEnd"/>
      <w:r w:rsidRPr="004D7922">
        <w:rPr>
          <w:rFonts w:ascii="Times New Roman" w:hAnsi="Times New Roman" w:cs="Times New Roman"/>
        </w:rPr>
        <w:t xml:space="preserve"> </w:t>
      </w:r>
      <w:proofErr w:type="spellStart"/>
      <w:r w:rsidRPr="004D7922">
        <w:rPr>
          <w:rFonts w:ascii="Times New Roman" w:hAnsi="Times New Roman" w:cs="Times New Roman"/>
        </w:rPr>
        <w:t>легкодоступностью</w:t>
      </w:r>
      <w:proofErr w:type="spellEnd"/>
      <w:r w:rsidRPr="004D7922">
        <w:rPr>
          <w:rFonts w:ascii="Times New Roman" w:hAnsi="Times New Roman" w:cs="Times New Roman"/>
        </w:rPr>
        <w:t>;</w:t>
      </w:r>
    </w:p>
    <w:p w:rsidR="006923A7" w:rsidRPr="003B310C" w:rsidRDefault="004D7922" w:rsidP="003B310C">
      <w:pPr>
        <w:pStyle w:val="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4D7922">
        <w:rPr>
          <w:rFonts w:ascii="Times New Roman" w:hAnsi="Times New Roman" w:cs="Times New Roman"/>
        </w:rPr>
        <w:t>- использование специального оборудования и специального программного обеспечения.</w:t>
      </w:r>
    </w:p>
    <w:p w:rsidR="006923A7" w:rsidRPr="006923A7" w:rsidRDefault="006923A7" w:rsidP="006923A7">
      <w:pPr>
        <w:rPr>
          <w:sz w:val="28"/>
          <w:szCs w:val="28"/>
        </w:rPr>
      </w:pPr>
    </w:p>
    <w:p w:rsidR="006923A7" w:rsidRPr="00C6580A" w:rsidRDefault="006923A7" w:rsidP="006923A7">
      <w:pPr>
        <w:shd w:val="clear" w:color="auto" w:fill="FFFFFF"/>
        <w:ind w:right="34"/>
        <w:jc w:val="center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/>
          <w:bCs/>
          <w:i w:val="0"/>
          <w:iCs w:val="0"/>
          <w:color w:val="000000"/>
          <w:spacing w:val="-3"/>
          <w:sz w:val="28"/>
          <w:szCs w:val="28"/>
        </w:rPr>
        <w:t>1.8.</w:t>
      </w:r>
      <w:r w:rsidRPr="00EF4B82"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Объем </w:t>
      </w:r>
      <w:r>
        <w:rPr>
          <w:b/>
          <w:bCs/>
          <w:i w:val="0"/>
          <w:iCs w:val="0"/>
          <w:color w:val="000000"/>
          <w:spacing w:val="-3"/>
          <w:sz w:val="28"/>
          <w:szCs w:val="28"/>
        </w:rPr>
        <w:t>и</w:t>
      </w:r>
      <w:r w:rsidRPr="00EF4B82"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 виды учебной работы</w:t>
      </w:r>
      <w:r>
        <w:rPr>
          <w:b/>
          <w:bCs/>
          <w:i w:val="0"/>
          <w:iCs w:val="0"/>
          <w:color w:val="000000"/>
          <w:spacing w:val="-3"/>
          <w:sz w:val="28"/>
          <w:szCs w:val="28"/>
        </w:rPr>
        <w:t>.</w:t>
      </w:r>
    </w:p>
    <w:p w:rsidR="006923A7" w:rsidRPr="00EF4B82" w:rsidRDefault="006923A7" w:rsidP="006923A7">
      <w:pPr>
        <w:shd w:val="clear" w:color="auto" w:fill="FFFFFF"/>
        <w:ind w:right="34"/>
        <w:rPr>
          <w:b/>
          <w:bCs/>
          <w:i w:val="0"/>
          <w:iCs w:val="0"/>
          <w:color w:val="000000"/>
          <w:spacing w:val="-3"/>
          <w:sz w:val="28"/>
          <w:szCs w:val="28"/>
        </w:rPr>
      </w:pPr>
    </w:p>
    <w:p w:rsidR="006923A7" w:rsidRPr="00EF4B82" w:rsidRDefault="00544C6A" w:rsidP="006923A7">
      <w:pPr>
        <w:shd w:val="clear" w:color="auto" w:fill="FFFFFF"/>
        <w:ind w:right="34"/>
        <w:jc w:val="both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        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Объем 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>работы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"Консультации по практическому применению рельефно-точечной системе Брайля" включает 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 xml:space="preserve">72 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час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>ов</w:t>
      </w:r>
      <w:r w:rsidR="003B310C">
        <w:rPr>
          <w:bCs/>
          <w:i w:val="0"/>
          <w:iCs w:val="0"/>
          <w:color w:val="000000"/>
          <w:spacing w:val="-3"/>
          <w:sz w:val="28"/>
          <w:szCs w:val="28"/>
        </w:rPr>
        <w:t xml:space="preserve"> занятий </w:t>
      </w:r>
      <w:proofErr w:type="gramStart"/>
      <w:r w:rsidR="003B310C">
        <w:rPr>
          <w:bCs/>
          <w:i w:val="0"/>
          <w:iCs w:val="0"/>
          <w:color w:val="000000"/>
          <w:spacing w:val="-3"/>
          <w:sz w:val="28"/>
          <w:szCs w:val="28"/>
        </w:rPr>
        <w:t>на</w:t>
      </w:r>
      <w:proofErr w:type="gramEnd"/>
      <w:r w:rsidR="003B310C">
        <w:rPr>
          <w:bCs/>
          <w:i w:val="0"/>
          <w:iCs w:val="0"/>
          <w:color w:val="000000"/>
          <w:spacing w:val="-3"/>
          <w:sz w:val="28"/>
          <w:szCs w:val="28"/>
        </w:rPr>
        <w:t xml:space="preserve"> обучающегося. </w:t>
      </w:r>
    </w:p>
    <w:p w:rsidR="006923A7" w:rsidRPr="00EF4B82" w:rsidRDefault="006923A7" w:rsidP="006923A7">
      <w:pPr>
        <w:shd w:val="clear" w:color="auto" w:fill="FFFFFF"/>
        <w:ind w:right="34"/>
        <w:jc w:val="both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Виды учебной работы предполагают следующие формы:</w:t>
      </w:r>
    </w:p>
    <w:p w:rsidR="006923A7" w:rsidRPr="00EF4B82" w:rsidRDefault="00544C6A" w:rsidP="006923A7">
      <w:pPr>
        <w:shd w:val="clear" w:color="auto" w:fill="FFFFFF"/>
        <w:ind w:right="34"/>
        <w:jc w:val="both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         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Используются разные типы 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>уроков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: вводные, мотивационные</w:t>
      </w:r>
      <w:proofErr w:type="gramStart"/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,(</w:t>
      </w:r>
      <w:proofErr w:type="gramEnd"/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способствующие проявлению интереса к осва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>ивае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мому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 xml:space="preserve"> материалу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), подготовительные (готовящие </w:t>
      </w:r>
      <w:r w:rsidR="006923A7">
        <w:rPr>
          <w:bCs/>
          <w:i w:val="0"/>
          <w:iCs w:val="0"/>
          <w:color w:val="000000"/>
          <w:spacing w:val="-3"/>
          <w:sz w:val="28"/>
          <w:szCs w:val="28"/>
        </w:rPr>
        <w:t xml:space="preserve">ученика 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к более сложному материалу), интегрирующие (дающие общий теоретический анализ предшествующего материала), установочные (направляющий обучающихся к источникам информации для дальнейшей самостоятельной работы), междисциплинарные.</w:t>
      </w:r>
    </w:p>
    <w:p w:rsidR="006923A7" w:rsidRPr="00EF4B82" w:rsidRDefault="00544C6A" w:rsidP="006923A7">
      <w:pPr>
        <w:shd w:val="clear" w:color="auto" w:fill="FFFFFF"/>
        <w:ind w:right="34"/>
        <w:jc w:val="both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          </w:t>
      </w:r>
      <w:r w:rsidR="006923A7" w:rsidRPr="00EF4B82">
        <w:rPr>
          <w:bCs/>
          <w:i w:val="0"/>
          <w:iCs w:val="0"/>
          <w:color w:val="000000"/>
          <w:spacing w:val="-3"/>
          <w:sz w:val="28"/>
          <w:szCs w:val="28"/>
        </w:rPr>
        <w:t>Содержание и структура лекционного материала направлены на формирование у обучающихся соответствующих компетенций и должны соответствовать выбранным преподавателем методом контроля.</w:t>
      </w:r>
    </w:p>
    <w:p w:rsidR="00544C6A" w:rsidRDefault="00544C6A" w:rsidP="00544C6A">
      <w:pPr>
        <w:ind w:firstLine="709"/>
        <w:jc w:val="both"/>
        <w:rPr>
          <w:i w:val="0"/>
          <w:spacing w:val="-1"/>
          <w:sz w:val="28"/>
          <w:szCs w:val="28"/>
        </w:rPr>
      </w:pPr>
      <w:r>
        <w:rPr>
          <w:i w:val="0"/>
          <w:spacing w:val="-2"/>
          <w:sz w:val="28"/>
          <w:szCs w:val="28"/>
        </w:rPr>
        <w:t xml:space="preserve">Формы занятий: объяснение, беседа, практическая работа. </w:t>
      </w:r>
      <w:r w:rsidRPr="004D7922">
        <w:rPr>
          <w:i w:val="0"/>
          <w:spacing w:val="-2"/>
          <w:sz w:val="28"/>
          <w:szCs w:val="28"/>
        </w:rPr>
        <w:t xml:space="preserve">Индивидуальная форма занятий позволяет преподавателю лучше узнать </w:t>
      </w:r>
      <w:r w:rsidRPr="004D7922">
        <w:rPr>
          <w:i w:val="0"/>
          <w:sz w:val="28"/>
          <w:szCs w:val="28"/>
        </w:rPr>
        <w:t>ученика, его музыкальные возможности, способности, эмоционально-</w:t>
      </w:r>
      <w:r w:rsidRPr="004D7922">
        <w:rPr>
          <w:i w:val="0"/>
          <w:spacing w:val="-1"/>
          <w:sz w:val="28"/>
          <w:szCs w:val="28"/>
        </w:rPr>
        <w:t>психологические особенности, уровень резервного здоровья.</w:t>
      </w:r>
      <w:r>
        <w:rPr>
          <w:i w:val="0"/>
          <w:spacing w:val="-1"/>
          <w:sz w:val="28"/>
          <w:szCs w:val="28"/>
        </w:rPr>
        <w:t xml:space="preserve"> </w:t>
      </w:r>
    </w:p>
    <w:p w:rsidR="00544C6A" w:rsidRDefault="00544C6A" w:rsidP="00544C6A">
      <w:pPr>
        <w:ind w:firstLine="709"/>
        <w:jc w:val="both"/>
        <w:rPr>
          <w:i w:val="0"/>
          <w:spacing w:val="-1"/>
          <w:sz w:val="28"/>
          <w:szCs w:val="28"/>
        </w:rPr>
      </w:pPr>
    </w:p>
    <w:p w:rsidR="006923A7" w:rsidRPr="004D7922" w:rsidRDefault="006923A7" w:rsidP="006923A7">
      <w:pPr>
        <w:pStyle w:val="a5"/>
        <w:ind w:left="0"/>
        <w:jc w:val="both"/>
        <w:rPr>
          <w:b/>
          <w:sz w:val="28"/>
          <w:szCs w:val="28"/>
        </w:rPr>
      </w:pPr>
      <w:r w:rsidRPr="004D7922">
        <w:rPr>
          <w:b/>
          <w:sz w:val="28"/>
          <w:szCs w:val="28"/>
        </w:rPr>
        <w:t xml:space="preserve">Методы обучения: </w:t>
      </w:r>
    </w:p>
    <w:p w:rsidR="006923A7" w:rsidRPr="004D7922" w:rsidRDefault="006923A7" w:rsidP="006923A7">
      <w:pPr>
        <w:pStyle w:val="a5"/>
        <w:numPr>
          <w:ilvl w:val="0"/>
          <w:numId w:val="6"/>
        </w:numPr>
        <w:ind w:left="0"/>
        <w:jc w:val="both"/>
        <w:rPr>
          <w:bCs/>
          <w:sz w:val="28"/>
          <w:szCs w:val="28"/>
        </w:rPr>
      </w:pPr>
      <w:r w:rsidRPr="004D7922">
        <w:rPr>
          <w:bCs/>
          <w:sz w:val="28"/>
          <w:szCs w:val="28"/>
        </w:rPr>
        <w:t>Изучение нотной системы Л. Брайля</w:t>
      </w:r>
    </w:p>
    <w:p w:rsidR="006923A7" w:rsidRPr="004D7922" w:rsidRDefault="006923A7" w:rsidP="006923A7">
      <w:pPr>
        <w:pStyle w:val="a5"/>
        <w:numPr>
          <w:ilvl w:val="0"/>
          <w:numId w:val="6"/>
        </w:numPr>
        <w:ind w:left="0"/>
        <w:jc w:val="both"/>
        <w:rPr>
          <w:bCs/>
          <w:sz w:val="28"/>
          <w:szCs w:val="28"/>
        </w:rPr>
      </w:pPr>
      <w:r w:rsidRPr="004D7922">
        <w:rPr>
          <w:sz w:val="28"/>
          <w:szCs w:val="28"/>
        </w:rPr>
        <w:t>Теоретические сведения</w:t>
      </w:r>
    </w:p>
    <w:p w:rsidR="006923A7" w:rsidRPr="004D7922" w:rsidRDefault="006923A7" w:rsidP="006923A7">
      <w:pPr>
        <w:pStyle w:val="a5"/>
        <w:numPr>
          <w:ilvl w:val="0"/>
          <w:numId w:val="6"/>
        </w:numPr>
        <w:ind w:left="0"/>
        <w:jc w:val="both"/>
        <w:rPr>
          <w:bCs/>
          <w:sz w:val="28"/>
          <w:szCs w:val="28"/>
        </w:rPr>
      </w:pPr>
      <w:proofErr w:type="spellStart"/>
      <w:proofErr w:type="gramStart"/>
      <w:r w:rsidRPr="004D7922">
        <w:rPr>
          <w:sz w:val="28"/>
          <w:szCs w:val="28"/>
        </w:rPr>
        <w:t>Вокально</w:t>
      </w:r>
      <w:proofErr w:type="spellEnd"/>
      <w:r w:rsidRPr="004D7922">
        <w:rPr>
          <w:sz w:val="28"/>
          <w:szCs w:val="28"/>
        </w:rPr>
        <w:t xml:space="preserve"> инструментальные</w:t>
      </w:r>
      <w:proofErr w:type="gramEnd"/>
      <w:r w:rsidRPr="004D7922">
        <w:rPr>
          <w:sz w:val="28"/>
          <w:szCs w:val="28"/>
        </w:rPr>
        <w:t xml:space="preserve"> навыки</w:t>
      </w:r>
    </w:p>
    <w:p w:rsidR="006923A7" w:rsidRPr="004D7922" w:rsidRDefault="006923A7" w:rsidP="006923A7">
      <w:pPr>
        <w:pStyle w:val="a5"/>
        <w:numPr>
          <w:ilvl w:val="0"/>
          <w:numId w:val="6"/>
        </w:numPr>
        <w:ind w:left="0"/>
        <w:jc w:val="both"/>
        <w:rPr>
          <w:bCs/>
          <w:sz w:val="28"/>
          <w:szCs w:val="28"/>
        </w:rPr>
      </w:pPr>
      <w:proofErr w:type="spellStart"/>
      <w:r w:rsidRPr="004D7922">
        <w:rPr>
          <w:sz w:val="28"/>
          <w:szCs w:val="28"/>
        </w:rPr>
        <w:lastRenderedPageBreak/>
        <w:t>Сольфеджирование</w:t>
      </w:r>
      <w:proofErr w:type="spellEnd"/>
      <w:r w:rsidRPr="004D7922">
        <w:rPr>
          <w:sz w:val="28"/>
          <w:szCs w:val="28"/>
        </w:rPr>
        <w:t xml:space="preserve"> и пение с листа</w:t>
      </w:r>
    </w:p>
    <w:p w:rsidR="006923A7" w:rsidRPr="004D7922" w:rsidRDefault="006923A7" w:rsidP="006923A7">
      <w:pPr>
        <w:pStyle w:val="a5"/>
        <w:numPr>
          <w:ilvl w:val="0"/>
          <w:numId w:val="6"/>
        </w:numPr>
        <w:ind w:left="0"/>
        <w:jc w:val="both"/>
        <w:rPr>
          <w:bCs/>
          <w:sz w:val="28"/>
          <w:szCs w:val="28"/>
        </w:rPr>
      </w:pPr>
      <w:r w:rsidRPr="004D7922">
        <w:rPr>
          <w:sz w:val="28"/>
          <w:szCs w:val="28"/>
        </w:rPr>
        <w:t>Воспитание чувства метроритма</w:t>
      </w:r>
    </w:p>
    <w:p w:rsidR="006923A7" w:rsidRDefault="006923A7" w:rsidP="006923A7">
      <w:pPr>
        <w:pStyle w:val="a5"/>
        <w:numPr>
          <w:ilvl w:val="0"/>
          <w:numId w:val="6"/>
        </w:numPr>
        <w:ind w:left="0"/>
        <w:rPr>
          <w:bCs/>
          <w:sz w:val="28"/>
          <w:szCs w:val="28"/>
        </w:rPr>
      </w:pPr>
      <w:r w:rsidRPr="004D7922">
        <w:rPr>
          <w:sz w:val="28"/>
          <w:szCs w:val="28"/>
        </w:rPr>
        <w:t>Музыкальный диктант</w:t>
      </w:r>
    </w:p>
    <w:p w:rsidR="004D7922" w:rsidRPr="006923A7" w:rsidRDefault="004D7922" w:rsidP="006923A7">
      <w:pPr>
        <w:sectPr w:rsidR="004D7922" w:rsidRPr="006923A7" w:rsidSect="004A3F65">
          <w:pgSz w:w="11909" w:h="16834"/>
          <w:pgMar w:top="948" w:right="843" w:bottom="409" w:left="1111" w:header="723" w:footer="720" w:gutter="0"/>
          <w:pgNumType w:start="2"/>
          <w:cols w:space="720"/>
        </w:sectPr>
      </w:pP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</w:p>
    <w:p w:rsidR="006A7BA8" w:rsidRPr="00E15C79" w:rsidRDefault="00AE2771" w:rsidP="006A7BA8">
      <w:pPr>
        <w:shd w:val="clear" w:color="auto" w:fill="FFFFFF"/>
        <w:ind w:right="34"/>
        <w:rPr>
          <w:b/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                               </w:t>
      </w:r>
      <w:r w:rsidR="00E15C79"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  </w:t>
      </w:r>
      <w:r w:rsidR="00EA2E4F">
        <w:rPr>
          <w:b/>
          <w:bCs/>
          <w:i w:val="0"/>
          <w:iCs w:val="0"/>
          <w:color w:val="000000"/>
          <w:spacing w:val="-3"/>
          <w:sz w:val="28"/>
          <w:szCs w:val="28"/>
        </w:rPr>
        <w:t>1.9</w:t>
      </w:r>
      <w:r w:rsidR="006923A7">
        <w:rPr>
          <w:b/>
          <w:bCs/>
          <w:i w:val="0"/>
          <w:iCs w:val="0"/>
          <w:color w:val="000000"/>
          <w:spacing w:val="-3"/>
          <w:sz w:val="28"/>
          <w:szCs w:val="28"/>
        </w:rPr>
        <w:t>.</w:t>
      </w:r>
      <w:r w:rsidR="006A7BA8" w:rsidRPr="00E15C79">
        <w:rPr>
          <w:b/>
          <w:bCs/>
          <w:i w:val="0"/>
          <w:iCs w:val="0"/>
          <w:color w:val="000000"/>
          <w:spacing w:val="-3"/>
          <w:sz w:val="28"/>
          <w:szCs w:val="28"/>
        </w:rPr>
        <w:t>Формы и методы контроля и оценки.</w:t>
      </w: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Оценка качества освоения рельефно-точечной системы Брайля включает текущий контроль успеваемости, промежуточную и итоговую аттестацию.</w:t>
      </w: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  Все формы и методы контроля и оценки направлены на подтверждение успешного и планомерного освоения </w:t>
      </w:r>
      <w:r w:rsidR="00E875B0">
        <w:rPr>
          <w:bCs/>
          <w:i w:val="0"/>
          <w:iCs w:val="0"/>
          <w:color w:val="000000"/>
          <w:spacing w:val="-3"/>
          <w:sz w:val="28"/>
          <w:szCs w:val="28"/>
        </w:rPr>
        <w:t xml:space="preserve">материала 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и формирования общих и профессиональных компетенций в процессе работы.</w:t>
      </w: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  Предполагается использование следующих форм и методов текущего контроля:</w:t>
      </w:r>
    </w:p>
    <w:p w:rsidR="006A7BA8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внутриурочные</w:t>
      </w:r>
      <w:proofErr w:type="spellEnd"/>
    </w:p>
    <w:p w:rsidR="006A7BA8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- устный опрос по изучаем</w:t>
      </w:r>
      <w:r w:rsidR="0069469B">
        <w:rPr>
          <w:bCs/>
          <w:i w:val="0"/>
          <w:iCs w:val="0"/>
          <w:color w:val="000000"/>
          <w:spacing w:val="-3"/>
          <w:sz w:val="28"/>
          <w:szCs w:val="28"/>
        </w:rPr>
        <w:t>ому материалу небольшого объема</w:t>
      </w:r>
    </w:p>
    <w:p w:rsidR="0069469B" w:rsidRDefault="0069469B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>- наблюдение</w:t>
      </w:r>
    </w:p>
    <w:p w:rsidR="0069469B" w:rsidRPr="00EF4B82" w:rsidRDefault="0069469B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>- индивидуальные групповые беседы</w:t>
      </w:r>
    </w:p>
    <w:p w:rsidR="006A7BA8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внутри</w:t>
      </w:r>
      <w:r w:rsidR="00E875B0">
        <w:rPr>
          <w:bCs/>
          <w:i w:val="0"/>
          <w:iCs w:val="0"/>
          <w:color w:val="000000"/>
          <w:spacing w:val="-3"/>
          <w:sz w:val="28"/>
          <w:szCs w:val="28"/>
        </w:rPr>
        <w:t>четвертные</w:t>
      </w:r>
      <w:proofErr w:type="spellEnd"/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 практическ</w:t>
      </w:r>
      <w:r w:rsidR="0069469B">
        <w:rPr>
          <w:bCs/>
          <w:i w:val="0"/>
          <w:iCs w:val="0"/>
          <w:color w:val="000000"/>
          <w:spacing w:val="-3"/>
          <w:sz w:val="28"/>
          <w:szCs w:val="28"/>
        </w:rPr>
        <w:t>ие работы по материалу разделов</w:t>
      </w: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 Итоговый контроль освоения </w:t>
      </w:r>
      <w:r w:rsidR="00E875B0">
        <w:rPr>
          <w:bCs/>
          <w:i w:val="0"/>
          <w:iCs w:val="0"/>
          <w:color w:val="000000"/>
          <w:spacing w:val="-3"/>
          <w:sz w:val="28"/>
          <w:szCs w:val="28"/>
        </w:rPr>
        <w:t>материала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</w:t>
      </w:r>
      <w:proofErr w:type="gram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обучающимися</w:t>
      </w:r>
      <w:proofErr w:type="gram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осуществляется по результатам 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внутриурочного</w:t>
      </w:r>
      <w:proofErr w:type="spell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и 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внутри</w:t>
      </w:r>
      <w:r w:rsidR="00E875B0">
        <w:rPr>
          <w:bCs/>
          <w:i w:val="0"/>
          <w:iCs w:val="0"/>
          <w:color w:val="000000"/>
          <w:spacing w:val="-3"/>
          <w:sz w:val="28"/>
          <w:szCs w:val="28"/>
        </w:rPr>
        <w:t>четверт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ого</w:t>
      </w:r>
      <w:proofErr w:type="spell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контроля.</w:t>
      </w:r>
    </w:p>
    <w:p w:rsidR="006A7BA8" w:rsidRPr="00EF4B82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  Практические работы выполняются в форме разбора фрагментов произведений, чтения, с одновременной игрой на фортепиано, несложных</w:t>
      </w:r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 мелодий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.</w:t>
      </w:r>
    </w:p>
    <w:p w:rsidR="006A7BA8" w:rsidRDefault="006A7BA8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   Практические работы по основным разделам </w:t>
      </w:r>
      <w:r w:rsidR="00E875B0">
        <w:rPr>
          <w:bCs/>
          <w:i w:val="0"/>
          <w:iCs w:val="0"/>
          <w:color w:val="000000"/>
          <w:spacing w:val="-3"/>
          <w:sz w:val="28"/>
          <w:szCs w:val="28"/>
        </w:rPr>
        <w:t>материала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закрепляют и обобщают знания, вырабатывают умения и навыки </w:t>
      </w:r>
      <w:proofErr w:type="gram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обучающихся</w:t>
      </w:r>
      <w:proofErr w:type="gram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.</w:t>
      </w:r>
    </w:p>
    <w:p w:rsidR="0069469B" w:rsidRDefault="0069469B" w:rsidP="006A7BA8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ab/>
        <w:t xml:space="preserve">Для фиксации результатов контроля используется диагностическая карта </w:t>
      </w:r>
      <w:proofErr w:type="spellStart"/>
      <w:r>
        <w:rPr>
          <w:bCs/>
          <w:i w:val="0"/>
          <w:iCs w:val="0"/>
          <w:color w:val="000000"/>
          <w:spacing w:val="-3"/>
          <w:sz w:val="28"/>
          <w:szCs w:val="28"/>
        </w:rPr>
        <w:t>социокультурной</w:t>
      </w:r>
      <w:proofErr w:type="spellEnd"/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 реабилитации, заполняемая 2 раза за учебный год. </w:t>
      </w:r>
    </w:p>
    <w:p w:rsidR="006A7BA8" w:rsidRPr="001171F1" w:rsidRDefault="004A3F65" w:rsidP="001171F1">
      <w:pPr>
        <w:pStyle w:val="a5"/>
        <w:numPr>
          <w:ilvl w:val="0"/>
          <w:numId w:val="2"/>
        </w:numPr>
        <w:shd w:val="clear" w:color="auto" w:fill="FFFFFF"/>
        <w:ind w:right="34"/>
        <w:jc w:val="center"/>
        <w:rPr>
          <w:b/>
        </w:rPr>
      </w:pPr>
      <w:r w:rsidRPr="001171F1">
        <w:rPr>
          <w:b/>
          <w:bCs/>
          <w:color w:val="000000"/>
          <w:spacing w:val="-3"/>
          <w:sz w:val="28"/>
          <w:szCs w:val="28"/>
        </w:rPr>
        <w:t>Тематическое планирование</w:t>
      </w:r>
    </w:p>
    <w:p w:rsidR="006A7BA8" w:rsidRPr="00EF4B82" w:rsidRDefault="006A7BA8" w:rsidP="006A7BA8">
      <w:pPr>
        <w:spacing w:after="312"/>
        <w:rPr>
          <w:b/>
          <w:i w:val="0"/>
          <w:iCs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5065"/>
        <w:gridCol w:w="930"/>
        <w:gridCol w:w="63"/>
        <w:gridCol w:w="1092"/>
        <w:gridCol w:w="120"/>
        <w:gridCol w:w="1197"/>
      </w:tblGrid>
      <w:tr w:rsidR="0044465E" w:rsidRPr="00496288" w:rsidTr="0044465E">
        <w:trPr>
          <w:trHeight w:hRule="exact" w:val="1035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jc w:val="center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де</w:t>
            </w: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i w:val="0"/>
                <w:iCs w:val="0"/>
                <w:color w:val="000000"/>
                <w:spacing w:val="-3"/>
                <w:sz w:val="28"/>
                <w:szCs w:val="28"/>
              </w:rPr>
              <w:t>лы</w:t>
            </w:r>
          </w:p>
        </w:tc>
        <w:tc>
          <w:tcPr>
            <w:tcW w:w="50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left="1742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>Наименование тем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465E" w:rsidRP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Кол-во учебных часов</w:t>
            </w:r>
          </w:p>
        </w:tc>
      </w:tr>
      <w:tr w:rsidR="0044465E" w:rsidRPr="00496288" w:rsidTr="0044465E">
        <w:trPr>
          <w:trHeight w:hRule="exact" w:val="660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17" w:lineRule="exact"/>
              <w:jc w:val="center"/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0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ind w:left="1742"/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теория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практика</w:t>
            </w:r>
          </w:p>
        </w:tc>
      </w:tr>
      <w:tr w:rsidR="0044465E" w:rsidRPr="00496288" w:rsidTr="0044465E">
        <w:trPr>
          <w:trHeight w:hRule="exact" w:val="37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rPr>
                <w:i w:val="0"/>
                <w:iCs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i w:val="0"/>
                <w:iCs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i w:val="0"/>
                <w:iCs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2</w:t>
            </w: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i w:val="0"/>
                <w:iCs w:val="0"/>
                <w:color w:val="000000"/>
                <w:sz w:val="28"/>
                <w:szCs w:val="28"/>
              </w:rPr>
              <w:t>-5 класс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66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6" w:lineRule="exact"/>
              <w:ind w:right="893" w:hanging="5"/>
              <w:rPr>
                <w:rFonts w:eastAsia="Times New Roman"/>
                <w:b/>
              </w:rPr>
            </w:pPr>
            <w:r w:rsidRPr="00CE30E2">
              <w:rPr>
                <w:b/>
                <w:i w:val="0"/>
                <w:iCs w:val="0"/>
                <w:color w:val="000000"/>
                <w:spacing w:val="6"/>
                <w:sz w:val="28"/>
                <w:szCs w:val="28"/>
              </w:rPr>
              <w:t xml:space="preserve">Раздел 1. Изучение алфавита, развитие </w:t>
            </w:r>
            <w:r w:rsidRPr="00CE30E2">
              <w:rPr>
                <w:b/>
                <w:i w:val="0"/>
                <w:iCs w:val="0"/>
                <w:color w:val="000000"/>
                <w:spacing w:val="10"/>
                <w:sz w:val="28"/>
                <w:szCs w:val="28"/>
              </w:rPr>
              <w:t>техники чтения и письма по Брайлю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193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ind w:hanging="10"/>
              <w:rPr>
                <w:i w:val="0"/>
                <w:iCs w:val="0"/>
                <w:color w:val="000000"/>
                <w:spacing w:val="-1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1"/>
                <w:sz w:val="28"/>
                <w:szCs w:val="28"/>
              </w:rPr>
              <w:t xml:space="preserve">Развитие техники чтения и письма: </w:t>
            </w:r>
          </w:p>
          <w:p w:rsidR="0044465E" w:rsidRDefault="0044465E" w:rsidP="004A3F65">
            <w:pPr>
              <w:shd w:val="clear" w:color="auto" w:fill="FFFFFF"/>
              <w:spacing w:line="322" w:lineRule="exact"/>
              <w:ind w:hanging="10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12"/>
                <w:sz w:val="28"/>
                <w:szCs w:val="28"/>
              </w:rPr>
              <w:t xml:space="preserve">а) развитие техники чтения и письма правой </w:t>
            </w: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 xml:space="preserve">руки; </w:t>
            </w:r>
          </w:p>
          <w:p w:rsidR="0044465E" w:rsidRDefault="0044465E" w:rsidP="004A3F65">
            <w:pPr>
              <w:shd w:val="clear" w:color="auto" w:fill="FFFFFF"/>
              <w:spacing w:line="322" w:lineRule="exact"/>
              <w:ind w:hanging="10"/>
              <w:rPr>
                <w:i w:val="0"/>
                <w:iCs w:val="0"/>
                <w:color w:val="000000"/>
                <w:spacing w:val="-1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1"/>
                <w:sz w:val="28"/>
                <w:szCs w:val="28"/>
              </w:rPr>
              <w:t>б) развитие техники чтения левой руки;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hanging="10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2"/>
                <w:sz w:val="28"/>
                <w:szCs w:val="28"/>
              </w:rPr>
              <w:t xml:space="preserve">в)  развитие  техники  взаимодействия  левой  и </w:t>
            </w: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>правой руки.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</w:p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3</w:t>
            </w:r>
          </w:p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</w:p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31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   </w:t>
            </w: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3</w:t>
            </w:r>
          </w:p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31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</w:p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31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  </w:t>
            </w: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spacing w:line="317" w:lineRule="exact"/>
              <w:ind w:right="331"/>
              <w:jc w:val="center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Pr="00496288" w:rsidRDefault="0044465E" w:rsidP="0044465E">
            <w:pPr>
              <w:shd w:val="clear" w:color="auto" w:fill="FFFFFF"/>
              <w:spacing w:line="317" w:lineRule="exact"/>
              <w:ind w:right="331"/>
              <w:jc w:val="center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66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178"/>
              <w:rPr>
                <w:rFonts w:eastAsia="Times New Roman"/>
                <w:b/>
              </w:rPr>
            </w:pPr>
            <w:r w:rsidRPr="00CE30E2">
              <w:rPr>
                <w:b/>
                <w:i w:val="0"/>
                <w:iCs w:val="0"/>
                <w:color w:val="000000"/>
                <w:spacing w:val="4"/>
                <w:sz w:val="28"/>
                <w:szCs w:val="28"/>
              </w:rPr>
              <w:t xml:space="preserve">Раздел 2. Общие обозначения для всех видов </w:t>
            </w:r>
            <w:r w:rsidRPr="00CE30E2">
              <w:rPr>
                <w:b/>
                <w:i w:val="0"/>
                <w:iCs w:val="0"/>
                <w:color w:val="000000"/>
                <w:spacing w:val="9"/>
                <w:sz w:val="28"/>
                <w:szCs w:val="28"/>
              </w:rPr>
              <w:t>нотной литературы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37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6"/>
                <w:sz w:val="28"/>
                <w:szCs w:val="28"/>
              </w:rPr>
              <w:t>Тема 1.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163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754" w:hanging="5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 xml:space="preserve">Введение. </w:t>
            </w: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t xml:space="preserve">Обозначение нот. </w:t>
            </w: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 xml:space="preserve">Аппликатура. Интервалы. </w:t>
            </w: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Паузы.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26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4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26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 1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26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26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shd w:val="clear" w:color="auto" w:fill="FFFFFF"/>
              <w:spacing w:line="322" w:lineRule="exact"/>
              <w:ind w:right="326"/>
              <w:jc w:val="center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Pr="00496288" w:rsidRDefault="0044465E" w:rsidP="0044465E">
            <w:pPr>
              <w:shd w:val="clear" w:color="auto" w:fill="FFFFFF"/>
              <w:spacing w:line="322" w:lineRule="exact"/>
              <w:ind w:right="326"/>
              <w:jc w:val="center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38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6"/>
                <w:sz w:val="28"/>
                <w:szCs w:val="28"/>
              </w:rPr>
              <w:t>Тема 2.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97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2390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 xml:space="preserve">Октавные знаки. Знаки альтерации. </w:t>
            </w:r>
            <w:r>
              <w:rPr>
                <w:i w:val="0"/>
                <w:iCs w:val="0"/>
                <w:color w:val="000000"/>
                <w:spacing w:val="-3"/>
                <w:sz w:val="28"/>
                <w:szCs w:val="28"/>
              </w:rPr>
              <w:t>Ключевые знаки альтерации.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26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2 </w:t>
            </w:r>
          </w:p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26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1 </w:t>
            </w:r>
          </w:p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26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65E" w:rsidRPr="00496288" w:rsidRDefault="0044465E" w:rsidP="0044465E">
            <w:pPr>
              <w:shd w:val="clear" w:color="auto" w:fill="FFFFFF"/>
              <w:spacing w:line="317" w:lineRule="exact"/>
              <w:ind w:right="326"/>
              <w:jc w:val="center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Pr="00496288" w:rsidRDefault="0044465E" w:rsidP="0044465E">
            <w:pPr>
              <w:shd w:val="clear" w:color="auto" w:fill="FFFFFF"/>
              <w:spacing w:line="317" w:lineRule="exact"/>
              <w:ind w:right="326"/>
              <w:jc w:val="center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3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14"/>
                <w:sz w:val="28"/>
                <w:szCs w:val="28"/>
              </w:rPr>
              <w:t>Тема 3 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65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2006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3"/>
                <w:sz w:val="28"/>
                <w:szCs w:val="28"/>
              </w:rPr>
              <w:t xml:space="preserve">Такт, тактовый размер, перенос. </w:t>
            </w: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>Объединители.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346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  <w:proofErr w:type="spellEnd"/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spacing w:line="317" w:lineRule="exact"/>
              <w:ind w:right="346"/>
              <w:jc w:val="center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spacing w:line="317" w:lineRule="exact"/>
              <w:ind w:right="346"/>
              <w:jc w:val="center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3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6"/>
                <w:sz w:val="28"/>
                <w:szCs w:val="28"/>
              </w:rPr>
              <w:t>Тема 4.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162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Default="0044465E" w:rsidP="004A3F65">
            <w:pPr>
              <w:shd w:val="clear" w:color="auto" w:fill="FFFFFF"/>
              <w:spacing w:line="322" w:lineRule="exact"/>
              <w:rPr>
                <w:i w:val="0"/>
                <w:iCs w:val="0"/>
                <w:color w:val="000000"/>
                <w:spacing w:val="6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2"/>
                <w:sz w:val="28"/>
                <w:szCs w:val="28"/>
              </w:rPr>
              <w:t xml:space="preserve">Обозначение рук для клавишных инструментов </w:t>
            </w:r>
            <w:r>
              <w:rPr>
                <w:i w:val="0"/>
                <w:iCs w:val="0"/>
                <w:color w:val="000000"/>
                <w:spacing w:val="6"/>
                <w:sz w:val="28"/>
                <w:szCs w:val="28"/>
              </w:rPr>
              <w:t xml:space="preserve">(фортепиано, баян, аккордеон). </w:t>
            </w:r>
          </w:p>
          <w:p w:rsidR="0044465E" w:rsidRDefault="0044465E" w:rsidP="004A3F65">
            <w:pPr>
              <w:shd w:val="clear" w:color="auto" w:fill="FFFFFF"/>
              <w:spacing w:line="322" w:lineRule="exact"/>
              <w:rPr>
                <w:i w:val="0"/>
                <w:iCs w:val="0"/>
                <w:color w:val="000000"/>
                <w:spacing w:val="-3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6"/>
                <w:sz w:val="28"/>
                <w:szCs w:val="28"/>
              </w:rPr>
              <w:t xml:space="preserve">Знаки педалей </w:t>
            </w:r>
            <w:r>
              <w:rPr>
                <w:i w:val="0"/>
                <w:iCs w:val="0"/>
                <w:color w:val="000000"/>
                <w:spacing w:val="-3"/>
                <w:sz w:val="28"/>
                <w:szCs w:val="28"/>
              </w:rPr>
              <w:t xml:space="preserve">фортепиано. </w:t>
            </w:r>
          </w:p>
          <w:p w:rsidR="0044465E" w:rsidRDefault="0044465E" w:rsidP="004A3F65">
            <w:pPr>
              <w:shd w:val="clear" w:color="auto" w:fill="FFFFFF"/>
              <w:spacing w:line="322" w:lineRule="exact"/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t>Лиги.</w:t>
            </w:r>
          </w:p>
          <w:p w:rsidR="0044465E" w:rsidRDefault="0044465E" w:rsidP="004A3F65">
            <w:pPr>
              <w:shd w:val="clear" w:color="auto" w:fill="FFFFFF"/>
              <w:spacing w:line="322" w:lineRule="exact"/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>Знаки артикуляции.</w:t>
            </w:r>
          </w:p>
          <w:p w:rsidR="0044465E" w:rsidRDefault="0044465E" w:rsidP="004A3F65">
            <w:pPr>
              <w:shd w:val="clear" w:color="auto" w:fill="FFFFFF"/>
              <w:spacing w:line="322" w:lineRule="exact"/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</w:pP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rPr>
                <w:rFonts w:eastAsia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spacing w:line="326" w:lineRule="exact"/>
              <w:ind w:right="317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1 </w:t>
            </w:r>
          </w:p>
          <w:p w:rsidR="0044465E" w:rsidRPr="00496288" w:rsidRDefault="0044465E" w:rsidP="004A3F65">
            <w:pPr>
              <w:shd w:val="clear" w:color="auto" w:fill="FFFFFF"/>
              <w:spacing w:line="326" w:lineRule="exact"/>
              <w:ind w:right="317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shd w:val="clear" w:color="auto" w:fill="FFFFFF"/>
              <w:spacing w:line="326" w:lineRule="exact"/>
              <w:ind w:right="317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2 </w:t>
            </w:r>
          </w:p>
          <w:p w:rsidR="0044465E" w:rsidRPr="00496288" w:rsidRDefault="0044465E" w:rsidP="004A3F65">
            <w:pPr>
              <w:shd w:val="clear" w:color="auto" w:fill="FFFFFF"/>
              <w:spacing w:line="326" w:lineRule="exact"/>
              <w:ind w:right="317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shd w:val="clear" w:color="auto" w:fill="FFFFFF"/>
              <w:spacing w:line="326" w:lineRule="exact"/>
              <w:ind w:right="317"/>
              <w:jc w:val="center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Pr="00496288" w:rsidRDefault="0044465E" w:rsidP="0044465E">
            <w:pPr>
              <w:shd w:val="clear" w:color="auto" w:fill="FFFFFF"/>
              <w:spacing w:line="326" w:lineRule="exact"/>
              <w:ind w:right="317"/>
              <w:jc w:val="center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3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Зачёт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3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i w:val="0"/>
                <w:iCs w:val="0"/>
                <w:color w:val="000000"/>
                <w:spacing w:val="-3"/>
                <w:sz w:val="29"/>
                <w:szCs w:val="29"/>
              </w:rPr>
              <w:t>5-9 класс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</w:p>
        </w:tc>
      </w:tr>
      <w:tr w:rsidR="0044465E" w:rsidRPr="00496288" w:rsidTr="0044465E">
        <w:trPr>
          <w:trHeight w:hRule="exact" w:val="34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6"/>
                <w:sz w:val="28"/>
                <w:szCs w:val="28"/>
              </w:rPr>
              <w:t>Тема 5.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  <w:r w:rsidRPr="00496288">
              <w:rPr>
                <w:rFonts w:eastAsia="Times New Roman"/>
                <w:b/>
                <w:i w:val="0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jc w:val="center"/>
              <w:rPr>
                <w:rFonts w:eastAsia="Times New Roman"/>
                <w:b/>
              </w:rPr>
            </w:pPr>
          </w:p>
        </w:tc>
      </w:tr>
      <w:tr w:rsidR="0044465E" w:rsidRPr="00496288" w:rsidTr="0044465E">
        <w:trPr>
          <w:trHeight w:hRule="exact" w:val="173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5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firstLine="5"/>
              <w:rPr>
                <w:rFonts w:eastAsia="Times New Roman"/>
              </w:rPr>
            </w:pPr>
            <w:r>
              <w:rPr>
                <w:i w:val="0"/>
                <w:iCs w:val="0"/>
                <w:color w:val="000000"/>
                <w:spacing w:val="-1"/>
                <w:sz w:val="28"/>
                <w:szCs w:val="28"/>
              </w:rPr>
              <w:t xml:space="preserve">Лиги держание. Группы      особого      ритмического      деления. </w:t>
            </w: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 xml:space="preserve">Мелизмы. </w:t>
            </w:r>
            <w:r>
              <w:rPr>
                <w:i w:val="0"/>
                <w:iCs w:val="0"/>
                <w:color w:val="000000"/>
                <w:spacing w:val="-1"/>
                <w:sz w:val="28"/>
                <w:szCs w:val="28"/>
              </w:rPr>
              <w:t xml:space="preserve">Темп и характер исполнения. </w:t>
            </w: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t>Фермата.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 1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2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 xml:space="preserve"> 2 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</w:rPr>
            </w:pPr>
            <w:r w:rsidRPr="00496288">
              <w:rPr>
                <w:rFonts w:eastAsia="Times New Roman"/>
                <w:i w:val="0"/>
                <w:iCs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</w:rPr>
            </w:pPr>
          </w:p>
          <w:p w:rsidR="0044465E" w:rsidRPr="00496288" w:rsidRDefault="0044465E" w:rsidP="0044465E">
            <w:pPr>
              <w:shd w:val="clear" w:color="auto" w:fill="FFFFFF"/>
              <w:spacing w:line="322" w:lineRule="exact"/>
              <w:ind w:right="317"/>
              <w:jc w:val="center"/>
              <w:rPr>
                <w:rFonts w:eastAsia="Times New Roman"/>
              </w:rPr>
            </w:pPr>
          </w:p>
        </w:tc>
      </w:tr>
    </w:tbl>
    <w:p w:rsidR="006A7BA8" w:rsidRPr="007661DC" w:rsidRDefault="006A7BA8" w:rsidP="006A7BA8">
      <w:pPr>
        <w:rPr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5075"/>
        <w:gridCol w:w="795"/>
        <w:gridCol w:w="90"/>
        <w:gridCol w:w="1525"/>
        <w:gridCol w:w="65"/>
        <w:gridCol w:w="1069"/>
      </w:tblGrid>
      <w:tr w:rsidR="0044465E" w:rsidRPr="00496288" w:rsidTr="004A3F65">
        <w:trPr>
          <w:trHeight w:hRule="exact" w:val="495"/>
        </w:trPr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t>Раз</w:t>
            </w:r>
            <w:r>
              <w:rPr>
                <w:i w:val="0"/>
                <w:iCs w:val="0"/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де</w:t>
            </w: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i w:val="0"/>
                <w:iCs w:val="0"/>
                <w:color w:val="000000"/>
                <w:spacing w:val="-3"/>
                <w:sz w:val="28"/>
                <w:szCs w:val="28"/>
              </w:rPr>
              <w:t>лы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B16B7C" w:rsidRDefault="0044465E" w:rsidP="004A3F65">
            <w:pPr>
              <w:shd w:val="clear" w:color="auto" w:fill="FFFFFF"/>
              <w:spacing w:line="322" w:lineRule="exact"/>
              <w:ind w:right="1901" w:hanging="14"/>
              <w:rPr>
                <w:i w:val="0"/>
                <w:color w:val="000000"/>
                <w:spacing w:val="-2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2"/>
                <w:sz w:val="28"/>
                <w:szCs w:val="28"/>
              </w:rPr>
              <w:t>Наименование тем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Кол-во учебных часов</w:t>
            </w:r>
          </w:p>
        </w:tc>
      </w:tr>
      <w:tr w:rsidR="0044465E" w:rsidRPr="00496288" w:rsidTr="0044465E">
        <w:trPr>
          <w:trHeight w:hRule="exact" w:val="480"/>
        </w:trPr>
        <w:tc>
          <w:tcPr>
            <w:tcW w:w="5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B16B7C" w:rsidRDefault="0044465E" w:rsidP="004A3F65">
            <w:pPr>
              <w:shd w:val="clear" w:color="auto" w:fill="FFFFFF"/>
              <w:spacing w:line="322" w:lineRule="exact"/>
              <w:ind w:right="1901" w:hanging="14"/>
              <w:rPr>
                <w:i w:val="0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всего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теория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 w:rsidP="004A3F65">
            <w:pPr>
              <w:shd w:val="clear" w:color="auto" w:fill="FFFFFF"/>
              <w:spacing w:line="322" w:lineRule="exact"/>
              <w:jc w:val="center"/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</w:pPr>
            <w:r>
              <w:rPr>
                <w:i w:val="0"/>
                <w:iCs w:val="0"/>
                <w:color w:val="000000"/>
                <w:spacing w:val="-5"/>
                <w:sz w:val="28"/>
                <w:szCs w:val="28"/>
              </w:rPr>
              <w:t>практика</w:t>
            </w:r>
          </w:p>
        </w:tc>
      </w:tr>
      <w:tr w:rsidR="0044465E" w:rsidRPr="00496288" w:rsidTr="0044465E">
        <w:trPr>
          <w:trHeight w:hRule="exact" w:val="989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B16B7C" w:rsidRDefault="0044465E" w:rsidP="004A3F65">
            <w:pPr>
              <w:shd w:val="clear" w:color="auto" w:fill="FFFFFF"/>
              <w:spacing w:line="322" w:lineRule="exact"/>
              <w:ind w:right="1901" w:hanging="14"/>
              <w:rPr>
                <w:i w:val="0"/>
                <w:color w:val="000000"/>
                <w:spacing w:val="-2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 xml:space="preserve">Метроритм. 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1901" w:hanging="14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3"/>
                <w:sz w:val="28"/>
                <w:szCs w:val="28"/>
              </w:rPr>
              <w:t>Знаки заключения произведения. Ключи.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32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shd w:val="clear" w:color="auto" w:fill="FFFFFF"/>
              <w:ind w:right="19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5"/>
                <w:sz w:val="28"/>
                <w:szCs w:val="28"/>
              </w:rPr>
              <w:t>Тема 6.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3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130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B16B7C" w:rsidRDefault="0044465E" w:rsidP="004A3F65">
            <w:pPr>
              <w:shd w:val="clear" w:color="auto" w:fill="FFFFFF"/>
              <w:spacing w:line="322" w:lineRule="exact"/>
              <w:ind w:hanging="14"/>
              <w:rPr>
                <w:i w:val="0"/>
                <w:color w:val="000000"/>
                <w:spacing w:val="-1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Уточнители нот и пауз. </w:t>
            </w:r>
          </w:p>
          <w:p w:rsidR="0044465E" w:rsidRPr="00B16B7C" w:rsidRDefault="0044465E" w:rsidP="004A3F65">
            <w:pPr>
              <w:shd w:val="clear" w:color="auto" w:fill="FFFFFF"/>
              <w:spacing w:line="322" w:lineRule="exact"/>
              <w:ind w:hanging="14"/>
              <w:rPr>
                <w:i w:val="0"/>
                <w:color w:val="000000"/>
                <w:spacing w:val="-1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Обозначение унисона. 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hanging="14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Указатель       направления       от       считывания </w:t>
            </w:r>
            <w:r w:rsidRPr="00B16B7C">
              <w:rPr>
                <w:i w:val="0"/>
                <w:color w:val="000000"/>
                <w:spacing w:val="1"/>
                <w:sz w:val="28"/>
                <w:szCs w:val="28"/>
              </w:rPr>
              <w:t>интервалов и последовательностей голосов.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33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9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5"/>
                <w:sz w:val="28"/>
                <w:szCs w:val="28"/>
              </w:rPr>
              <w:t>Тема 7.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6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1949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B16B7C" w:rsidRDefault="0044465E" w:rsidP="004A3F65">
            <w:pPr>
              <w:shd w:val="clear" w:color="auto" w:fill="FFFFFF"/>
              <w:spacing w:line="322" w:lineRule="exact"/>
              <w:ind w:hanging="14"/>
              <w:rPr>
                <w:i w:val="0"/>
                <w:color w:val="000000"/>
                <w:spacing w:val="-2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>Репетиция.</w:t>
            </w:r>
          </w:p>
          <w:p w:rsidR="0044465E" w:rsidRPr="00B16B7C" w:rsidRDefault="0044465E" w:rsidP="004A3F65">
            <w:pPr>
              <w:shd w:val="clear" w:color="auto" w:fill="FFFFFF"/>
              <w:spacing w:line="322" w:lineRule="exact"/>
              <w:ind w:hanging="14"/>
              <w:rPr>
                <w:i w:val="0"/>
                <w:color w:val="000000"/>
                <w:spacing w:val="-3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3"/>
                <w:sz w:val="28"/>
                <w:szCs w:val="28"/>
              </w:rPr>
              <w:t xml:space="preserve">Тремоло. </w:t>
            </w:r>
          </w:p>
          <w:p w:rsidR="0044465E" w:rsidRPr="00B16B7C" w:rsidRDefault="0044465E" w:rsidP="004A3F65">
            <w:pPr>
              <w:shd w:val="clear" w:color="auto" w:fill="FFFFFF"/>
              <w:spacing w:line="322" w:lineRule="exact"/>
              <w:ind w:hanging="14"/>
              <w:rPr>
                <w:i w:val="0"/>
                <w:color w:val="000000"/>
                <w:spacing w:val="-2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Скачки,       скобки       (круглые,       квадратные, </w:t>
            </w: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 xml:space="preserve">фигурные). </w:t>
            </w:r>
          </w:p>
          <w:p w:rsidR="0044465E" w:rsidRPr="00B16B7C" w:rsidRDefault="0044465E" w:rsidP="004A3F65">
            <w:pPr>
              <w:shd w:val="clear" w:color="auto" w:fill="FFFFFF"/>
              <w:spacing w:line="322" w:lineRule="exact"/>
              <w:ind w:hanging="14"/>
              <w:rPr>
                <w:i w:val="0"/>
                <w:color w:val="000000"/>
                <w:spacing w:val="-2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 xml:space="preserve">Знаки пассажа. 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hanging="14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>Знаки партий.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2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4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spacing w:line="326" w:lineRule="exact"/>
              <w:ind w:hanging="5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 xml:space="preserve">Тема     8.     Обозначение     страниц     и     строк </w:t>
            </w: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>плоскопечатного оригинала.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33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ind w:right="14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5"/>
                <w:sz w:val="28"/>
                <w:szCs w:val="28"/>
              </w:rPr>
              <w:t>Тема 9.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3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97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B16B7C" w:rsidRDefault="0044465E" w:rsidP="004A3F65">
            <w:pPr>
              <w:shd w:val="clear" w:color="auto" w:fill="FFFFFF"/>
              <w:spacing w:line="322" w:lineRule="exact"/>
              <w:ind w:right="374"/>
              <w:rPr>
                <w:i w:val="0"/>
                <w:color w:val="000000"/>
                <w:spacing w:val="-3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3"/>
                <w:sz w:val="28"/>
                <w:szCs w:val="28"/>
              </w:rPr>
              <w:t>Ориентиры.</w:t>
            </w:r>
          </w:p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374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3"/>
                <w:sz w:val="28"/>
                <w:szCs w:val="28"/>
              </w:rPr>
              <w:t xml:space="preserve"> Способы записи музыкального произведения. </w:t>
            </w: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>Запись каденций.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3211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15"/>
              <w:jc w:val="right"/>
              <w:rPr>
                <w:rFonts w:eastAsia="Times New Roman"/>
                <w:b/>
                <w:i w:val="0"/>
              </w:rPr>
            </w:pPr>
            <w:r w:rsidRPr="00496288">
              <w:rPr>
                <w:rFonts w:eastAsia="Times New Roman"/>
                <w:b/>
                <w:i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rPr>
                <w:rFonts w:eastAsia="Times New Roman"/>
                <w:b/>
                <w:i w:val="0"/>
              </w:rPr>
            </w:pPr>
            <w:r w:rsidRPr="002E6C29">
              <w:rPr>
                <w:b/>
                <w:i w:val="0"/>
                <w:color w:val="000000"/>
                <w:spacing w:val="6"/>
                <w:sz w:val="28"/>
                <w:szCs w:val="28"/>
              </w:rPr>
              <w:t xml:space="preserve">Раздел    3.     Специальные    обозначения     в </w:t>
            </w:r>
            <w:r w:rsidRPr="002E6C29">
              <w:rPr>
                <w:b/>
                <w:i w:val="0"/>
                <w:color w:val="000000"/>
                <w:spacing w:val="10"/>
                <w:sz w:val="28"/>
                <w:szCs w:val="28"/>
              </w:rPr>
              <w:t xml:space="preserve">литературе для различных     инструментов в </w:t>
            </w:r>
            <w:r w:rsidRPr="002E6C29">
              <w:rPr>
                <w:b/>
                <w:i w:val="0"/>
                <w:color w:val="000000"/>
                <w:spacing w:val="8"/>
                <w:sz w:val="28"/>
                <w:szCs w:val="28"/>
              </w:rPr>
              <w:t>вокальной музыке и теоретических работах.</w:t>
            </w:r>
          </w:p>
          <w:p w:rsidR="0044465E" w:rsidRPr="00B16B7C" w:rsidRDefault="0044465E" w:rsidP="004A3F65">
            <w:pPr>
              <w:shd w:val="clear" w:color="auto" w:fill="FFFFFF"/>
              <w:spacing w:line="317" w:lineRule="exact"/>
              <w:ind w:firstLine="5"/>
              <w:rPr>
                <w:i w:val="0"/>
                <w:color w:val="00000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-</w:t>
            </w:r>
            <w:r w:rsidRPr="00B16B7C">
              <w:rPr>
                <w:i w:val="0"/>
                <w:color w:val="000000"/>
                <w:sz w:val="28"/>
                <w:szCs w:val="28"/>
              </w:rPr>
              <w:t xml:space="preserve">для баяна и аккордеона </w:t>
            </w:r>
          </w:p>
          <w:p w:rsidR="0044465E" w:rsidRPr="00B16B7C" w:rsidRDefault="0044465E" w:rsidP="004A3F65">
            <w:pPr>
              <w:shd w:val="clear" w:color="auto" w:fill="FFFFFF"/>
              <w:spacing w:line="317" w:lineRule="exact"/>
              <w:ind w:firstLine="5"/>
              <w:rPr>
                <w:i w:val="0"/>
                <w:color w:val="000000"/>
                <w:spacing w:val="-1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-для духовых инструментов </w:t>
            </w:r>
          </w:p>
          <w:p w:rsidR="0044465E" w:rsidRPr="00B16B7C" w:rsidRDefault="0044465E" w:rsidP="004A3F65">
            <w:pPr>
              <w:shd w:val="clear" w:color="auto" w:fill="FFFFFF"/>
              <w:spacing w:line="317" w:lineRule="exact"/>
              <w:ind w:firstLine="5"/>
              <w:rPr>
                <w:i w:val="0"/>
                <w:color w:val="000000"/>
                <w:spacing w:val="-1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-для ударных инструментов </w:t>
            </w:r>
          </w:p>
          <w:p w:rsidR="0044465E" w:rsidRPr="00B16B7C" w:rsidRDefault="0044465E" w:rsidP="004A3F65">
            <w:pPr>
              <w:shd w:val="clear" w:color="auto" w:fill="FFFFFF"/>
              <w:spacing w:line="317" w:lineRule="exact"/>
              <w:ind w:firstLine="5"/>
              <w:rPr>
                <w:i w:val="0"/>
                <w:color w:val="000000"/>
                <w:spacing w:val="-1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 xml:space="preserve">-для гитары </w:t>
            </w:r>
          </w:p>
          <w:p w:rsidR="0044465E" w:rsidRPr="00B16B7C" w:rsidRDefault="0044465E" w:rsidP="004A3F65">
            <w:pPr>
              <w:shd w:val="clear" w:color="auto" w:fill="FFFFFF"/>
              <w:spacing w:line="317" w:lineRule="exact"/>
              <w:ind w:firstLine="5"/>
              <w:rPr>
                <w:i w:val="0"/>
                <w:color w:val="000000"/>
                <w:spacing w:val="-3"/>
                <w:sz w:val="28"/>
                <w:szCs w:val="28"/>
              </w:rPr>
            </w:pPr>
            <w:r w:rsidRPr="00B16B7C">
              <w:rPr>
                <w:i w:val="0"/>
                <w:color w:val="000000"/>
                <w:spacing w:val="-3"/>
                <w:sz w:val="28"/>
                <w:szCs w:val="28"/>
              </w:rPr>
              <w:t xml:space="preserve">-для домры, балалайки, гуслей </w:t>
            </w:r>
          </w:p>
          <w:p w:rsidR="0044465E" w:rsidRPr="00496288" w:rsidRDefault="0044465E" w:rsidP="004A3F65">
            <w:pPr>
              <w:shd w:val="clear" w:color="auto" w:fill="FFFFFF"/>
              <w:spacing w:line="317" w:lineRule="exact"/>
              <w:ind w:firstLine="5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>-для вокальной музыки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5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-«-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-«-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-«-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-«-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-«-</w:t>
            </w:r>
          </w:p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-«-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Default="0044465E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Times New Roman"/>
                <w:i w:val="0"/>
                <w:sz w:val="28"/>
                <w:szCs w:val="28"/>
              </w:rPr>
            </w:pPr>
          </w:p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10"/>
              <w:jc w:val="right"/>
              <w:rPr>
                <w:rFonts w:eastAsia="Times New Roman"/>
                <w:b/>
                <w:i w:val="0"/>
              </w:rPr>
            </w:pPr>
            <w:r w:rsidRPr="00496288">
              <w:rPr>
                <w:rFonts w:eastAsia="Times New Roman"/>
                <w:b/>
                <w:i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821" w:firstLine="5"/>
              <w:rPr>
                <w:rFonts w:eastAsia="Times New Roman"/>
                <w:b/>
                <w:i w:val="0"/>
              </w:rPr>
            </w:pPr>
            <w:r w:rsidRPr="002E6C29">
              <w:rPr>
                <w:b/>
                <w:i w:val="0"/>
                <w:color w:val="000000"/>
                <w:spacing w:val="5"/>
                <w:sz w:val="28"/>
                <w:szCs w:val="28"/>
              </w:rPr>
              <w:t xml:space="preserve">Раздел 4. Способы сокращения нотного </w:t>
            </w:r>
            <w:r w:rsidRPr="002E6C29">
              <w:rPr>
                <w:b/>
                <w:i w:val="0"/>
                <w:color w:val="000000"/>
                <w:spacing w:val="8"/>
                <w:sz w:val="28"/>
                <w:szCs w:val="28"/>
              </w:rPr>
              <w:t>письма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2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44465E">
        <w:trPr>
          <w:trHeight w:hRule="exact" w:val="33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06"/>
              <w:jc w:val="right"/>
              <w:rPr>
                <w:rFonts w:eastAsia="Times New Roman"/>
                <w:b/>
                <w:i w:val="0"/>
              </w:rPr>
            </w:pPr>
            <w:r w:rsidRPr="00496288">
              <w:rPr>
                <w:rFonts w:eastAsia="Times New Roman"/>
                <w:b/>
                <w:i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b/>
                <w:i w:val="0"/>
              </w:rPr>
            </w:pPr>
            <w:r w:rsidRPr="002E6C29">
              <w:rPr>
                <w:b/>
                <w:i w:val="0"/>
                <w:color w:val="000000"/>
                <w:spacing w:val="5"/>
                <w:sz w:val="28"/>
                <w:szCs w:val="28"/>
              </w:rPr>
              <w:t>Раздел 5. Теоретические работы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7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6923A7">
        <w:trPr>
          <w:trHeight w:hRule="exact" w:val="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29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6" w:lineRule="exact"/>
              <w:ind w:firstLine="5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1"/>
                <w:sz w:val="28"/>
                <w:szCs w:val="28"/>
              </w:rPr>
              <w:t>Обозначение      интервалов,      ступеней     лада, аккордов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6923A7">
        <w:trPr>
          <w:trHeight w:hRule="exact" w:val="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0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22" w:lineRule="exact"/>
              <w:ind w:right="1186" w:hanging="5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2"/>
                <w:sz w:val="28"/>
                <w:szCs w:val="28"/>
              </w:rPr>
              <w:t xml:space="preserve">Горизонтальная и вертикальная запись </w:t>
            </w:r>
            <w:r w:rsidRPr="00B16B7C">
              <w:rPr>
                <w:i w:val="0"/>
                <w:color w:val="000000"/>
                <w:sz w:val="28"/>
                <w:szCs w:val="28"/>
              </w:rPr>
              <w:t>гармонических задач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6923A7">
        <w:trPr>
          <w:trHeight w:hRule="exact" w:val="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ind w:right="19"/>
              <w:jc w:val="right"/>
              <w:rPr>
                <w:rFonts w:eastAsia="Times New Roman"/>
                <w:i w:val="0"/>
              </w:rPr>
            </w:pPr>
            <w:r w:rsidRPr="00496288">
              <w:rPr>
                <w:rFonts w:eastAsia="Times New Roman"/>
                <w:i w:val="0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1771" w:firstLine="5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3"/>
                <w:sz w:val="28"/>
                <w:szCs w:val="28"/>
              </w:rPr>
              <w:t xml:space="preserve">Символическая запись аккордов в </w:t>
            </w:r>
            <w:r w:rsidRPr="00B16B7C">
              <w:rPr>
                <w:i w:val="0"/>
                <w:color w:val="000000"/>
                <w:spacing w:val="2"/>
                <w:sz w:val="28"/>
                <w:szCs w:val="28"/>
              </w:rPr>
              <w:t>эстрадно-танцевальной музыке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6923A7">
        <w:trPr>
          <w:trHeight w:hRule="exact" w:val="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ind w:right="110"/>
              <w:jc w:val="right"/>
              <w:rPr>
                <w:rFonts w:eastAsia="Times New Roman"/>
                <w:b/>
                <w:i w:val="0"/>
              </w:rPr>
            </w:pPr>
            <w:r w:rsidRPr="00496288">
              <w:rPr>
                <w:rFonts w:eastAsia="Times New Roman"/>
                <w:b/>
                <w:i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spacing w:line="317" w:lineRule="exact"/>
              <w:ind w:right="715" w:firstLine="5"/>
              <w:rPr>
                <w:rFonts w:eastAsia="Times New Roman"/>
                <w:b/>
                <w:i w:val="0"/>
              </w:rPr>
            </w:pPr>
            <w:r w:rsidRPr="002E6C29">
              <w:rPr>
                <w:b/>
                <w:i w:val="0"/>
                <w:color w:val="000000"/>
                <w:spacing w:val="6"/>
                <w:sz w:val="28"/>
                <w:szCs w:val="28"/>
              </w:rPr>
              <w:t xml:space="preserve">Раздел 6. Порядок расположения знаков </w:t>
            </w:r>
            <w:r w:rsidRPr="002E6C29">
              <w:rPr>
                <w:b/>
                <w:i w:val="0"/>
                <w:color w:val="000000"/>
                <w:spacing w:val="8"/>
                <w:sz w:val="28"/>
                <w:szCs w:val="28"/>
              </w:rPr>
              <w:t>около ноты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b/>
                <w:i w:val="0"/>
                <w:sz w:val="28"/>
                <w:szCs w:val="28"/>
              </w:rPr>
              <w:t>2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b/>
                <w:i w:val="0"/>
                <w:sz w:val="28"/>
                <w:szCs w:val="28"/>
              </w:rPr>
            </w:pPr>
          </w:p>
        </w:tc>
      </w:tr>
      <w:tr w:rsidR="0044465E" w:rsidRPr="00496288" w:rsidTr="006923A7">
        <w:trPr>
          <w:trHeight w:hRule="exact" w:val="33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4"/>
                <w:sz w:val="28"/>
                <w:szCs w:val="28"/>
              </w:rPr>
              <w:t>Зачёт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  <w:tr w:rsidR="0044465E" w:rsidRPr="00496288" w:rsidTr="006923A7">
        <w:trPr>
          <w:trHeight w:hRule="exact" w:val="112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</w:p>
        </w:tc>
        <w:tc>
          <w:tcPr>
            <w:tcW w:w="5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shd w:val="clear" w:color="auto" w:fill="FFFFFF"/>
              <w:rPr>
                <w:rFonts w:eastAsia="Times New Roman"/>
                <w:i w:val="0"/>
              </w:rPr>
            </w:pPr>
            <w:r w:rsidRPr="00B16B7C">
              <w:rPr>
                <w:i w:val="0"/>
                <w:color w:val="000000"/>
                <w:spacing w:val="-7"/>
                <w:sz w:val="28"/>
                <w:szCs w:val="28"/>
              </w:rPr>
              <w:t>ИТОГО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  <w:r w:rsidRPr="00496288">
              <w:rPr>
                <w:rFonts w:eastAsia="Times New Roman"/>
                <w:i w:val="0"/>
                <w:sz w:val="28"/>
                <w:szCs w:val="28"/>
              </w:rPr>
              <w:t>72</w:t>
            </w:r>
          </w:p>
        </w:tc>
        <w:tc>
          <w:tcPr>
            <w:tcW w:w="16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65E" w:rsidRPr="00496288" w:rsidRDefault="0044465E" w:rsidP="004A3F65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65E" w:rsidRPr="00496288" w:rsidRDefault="0044465E" w:rsidP="0044465E">
            <w:pPr>
              <w:jc w:val="center"/>
              <w:rPr>
                <w:rFonts w:eastAsia="Times New Roman"/>
                <w:i w:val="0"/>
                <w:sz w:val="28"/>
                <w:szCs w:val="28"/>
              </w:rPr>
            </w:pPr>
          </w:p>
        </w:tc>
      </w:tr>
    </w:tbl>
    <w:p w:rsidR="006A7BA8" w:rsidRPr="00EF4B82" w:rsidRDefault="006A7BA8" w:rsidP="006A7BA8">
      <w:pPr>
        <w:jc w:val="both"/>
        <w:rPr>
          <w:b/>
          <w:i w:val="0"/>
          <w:sz w:val="28"/>
          <w:szCs w:val="28"/>
        </w:rPr>
      </w:pPr>
    </w:p>
    <w:p w:rsidR="004A3F65" w:rsidRDefault="004A3F65" w:rsidP="006A7BA8">
      <w:pPr>
        <w:jc w:val="both"/>
        <w:rPr>
          <w:b/>
          <w:i w:val="0"/>
          <w:sz w:val="28"/>
          <w:szCs w:val="28"/>
        </w:rPr>
      </w:pPr>
    </w:p>
    <w:p w:rsidR="00A05817" w:rsidRPr="001171F1" w:rsidRDefault="00A05817" w:rsidP="001171F1">
      <w:pPr>
        <w:pStyle w:val="a5"/>
        <w:numPr>
          <w:ilvl w:val="1"/>
          <w:numId w:val="2"/>
        </w:numPr>
        <w:shd w:val="clear" w:color="auto" w:fill="FFFFFF"/>
        <w:ind w:right="34"/>
        <w:jc w:val="center"/>
        <w:rPr>
          <w:b/>
          <w:bCs/>
          <w:color w:val="000000"/>
          <w:spacing w:val="-3"/>
          <w:sz w:val="28"/>
          <w:szCs w:val="28"/>
        </w:rPr>
      </w:pPr>
      <w:r w:rsidRPr="001171F1">
        <w:rPr>
          <w:b/>
          <w:bCs/>
          <w:color w:val="000000"/>
          <w:spacing w:val="-3"/>
          <w:sz w:val="28"/>
          <w:szCs w:val="28"/>
        </w:rPr>
        <w:t>Планируемые результаты освоения программы.</w:t>
      </w:r>
    </w:p>
    <w:p w:rsidR="006C4BC5" w:rsidRDefault="006C4BC5" w:rsidP="00A05817">
      <w:pPr>
        <w:shd w:val="clear" w:color="auto" w:fill="FFFFFF"/>
        <w:ind w:right="34"/>
        <w:jc w:val="center"/>
        <w:rPr>
          <w:b/>
          <w:bCs/>
          <w:i w:val="0"/>
          <w:iCs w:val="0"/>
          <w:color w:val="000000"/>
          <w:spacing w:val="-3"/>
          <w:sz w:val="28"/>
          <w:szCs w:val="28"/>
        </w:rPr>
      </w:pPr>
    </w:p>
    <w:p w:rsidR="00A05817" w:rsidRPr="006C4BC5" w:rsidRDefault="001171F1" w:rsidP="006C4BC5">
      <w:pPr>
        <w:shd w:val="clear" w:color="auto" w:fill="FFFFFF"/>
        <w:ind w:right="34"/>
        <w:jc w:val="both"/>
        <w:rPr>
          <w:b/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Предметные </w:t>
      </w:r>
      <w:r w:rsidR="006C4BC5" w:rsidRPr="006C4BC5"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 результаты:</w:t>
      </w:r>
      <w:r w:rsidR="006C4BC5">
        <w:rPr>
          <w:b/>
          <w:bCs/>
          <w:i w:val="0"/>
          <w:iCs w:val="0"/>
          <w:color w:val="000000"/>
          <w:spacing w:val="-3"/>
          <w:sz w:val="28"/>
          <w:szCs w:val="28"/>
        </w:rPr>
        <w:t xml:space="preserve"> </w:t>
      </w:r>
      <w:r w:rsidR="00A05817" w:rsidRPr="00C6580A">
        <w:rPr>
          <w:bCs/>
          <w:i w:val="0"/>
          <w:iCs w:val="0"/>
          <w:color w:val="000000"/>
          <w:spacing w:val="-3"/>
          <w:sz w:val="28"/>
          <w:szCs w:val="28"/>
        </w:rPr>
        <w:t>обучающийся должен:</w:t>
      </w:r>
    </w:p>
    <w:p w:rsidR="00A05817" w:rsidRPr="00A05817" w:rsidRDefault="00A05817" w:rsidP="00A05817">
      <w:pPr>
        <w:shd w:val="clear" w:color="auto" w:fill="FFFFFF"/>
        <w:ind w:right="34"/>
        <w:rPr>
          <w:b/>
          <w:bCs/>
          <w:i w:val="0"/>
          <w:iCs w:val="0"/>
          <w:color w:val="000000"/>
          <w:spacing w:val="-3"/>
          <w:sz w:val="28"/>
          <w:szCs w:val="28"/>
        </w:rPr>
      </w:pPr>
      <w:r w:rsidRPr="00A05817">
        <w:rPr>
          <w:b/>
          <w:bCs/>
          <w:i w:val="0"/>
          <w:iCs w:val="0"/>
          <w:color w:val="000000"/>
          <w:spacing w:val="-3"/>
          <w:sz w:val="28"/>
          <w:szCs w:val="28"/>
        </w:rPr>
        <w:t>Иметь практический опыт: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-Владения рельефно-точечной системой Брайля, правилами оформления 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lastRenderedPageBreak/>
        <w:t>нотного текста.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-Объяснения записи нот по рельефно-точечной системе Брайля.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- 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Уметь</w:t>
      </w:r>
      <w:r>
        <w:rPr>
          <w:bCs/>
          <w:i w:val="0"/>
          <w:iCs w:val="0"/>
          <w:color w:val="000000"/>
          <w:spacing w:val="-3"/>
          <w:sz w:val="28"/>
          <w:szCs w:val="28"/>
        </w:rPr>
        <w:t xml:space="preserve"> 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объяснять расстановку нотных знаков, семантику некоторых из ни</w:t>
      </w:r>
      <w:proofErr w:type="gram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х(</w:t>
      </w:r>
      <w:proofErr w:type="gram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пассаж, унисон и др.)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-объяснять смысл расстановки нотных знаков по рельефно-точечной системе Брайля.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-уметь грамотно работать с 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диктовщиком</w:t>
      </w:r>
      <w:proofErr w:type="spell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.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Знать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-Правила оформления нотной записи;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-специфику записи нот для фортепиано, оркестровых струнных инструментов, оркестровых духовых и ударных инструментов, инструментов народного оркестра, вокала</w:t>
      </w:r>
      <w:r>
        <w:rPr>
          <w:bCs/>
          <w:i w:val="0"/>
          <w:iCs w:val="0"/>
          <w:color w:val="000000"/>
          <w:spacing w:val="-3"/>
          <w:sz w:val="28"/>
          <w:szCs w:val="28"/>
        </w:rPr>
        <w:t>, хоровых партитур;</w:t>
      </w:r>
    </w:p>
    <w:p w:rsidR="00A05817" w:rsidRPr="00EF4B82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>-особенности партитурной записи;</w:t>
      </w:r>
    </w:p>
    <w:p w:rsidR="00A05817" w:rsidRDefault="00A05817" w:rsidP="00A05817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-знаки специфических исполнительских приемов, мелизмов, сокращений нотной запис</w:t>
      </w:r>
      <w:r>
        <w:rPr>
          <w:bCs/>
          <w:i w:val="0"/>
          <w:iCs w:val="0"/>
          <w:color w:val="000000"/>
          <w:spacing w:val="-3"/>
          <w:sz w:val="28"/>
          <w:szCs w:val="28"/>
        </w:rPr>
        <w:t>и.</w:t>
      </w:r>
    </w:p>
    <w:p w:rsidR="00A05817" w:rsidRPr="00A05817" w:rsidRDefault="00A05817" w:rsidP="006A7BA8">
      <w:pPr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Л</w:t>
      </w:r>
      <w:r w:rsidR="006C4BC5">
        <w:rPr>
          <w:b/>
          <w:i w:val="0"/>
          <w:sz w:val="28"/>
          <w:szCs w:val="28"/>
        </w:rPr>
        <w:t>ичностные результаты</w:t>
      </w:r>
      <w:r w:rsidRPr="00A05817">
        <w:rPr>
          <w:b/>
          <w:i w:val="0"/>
          <w:sz w:val="28"/>
          <w:szCs w:val="28"/>
        </w:rPr>
        <w:t>:</w:t>
      </w:r>
    </w:p>
    <w:p w:rsidR="006B2D41" w:rsidRDefault="00A05817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- </w:t>
      </w:r>
      <w:r w:rsidR="006B2D41">
        <w:rPr>
          <w:i w:val="0"/>
          <w:sz w:val="28"/>
          <w:szCs w:val="28"/>
        </w:rPr>
        <w:t>сформирована устойчивая потребность в музыкальных занятиях;</w:t>
      </w:r>
    </w:p>
    <w:p w:rsidR="00A05817" w:rsidRDefault="006B2D41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- </w:t>
      </w:r>
      <w:r w:rsidR="00A05817">
        <w:rPr>
          <w:i w:val="0"/>
          <w:sz w:val="28"/>
          <w:szCs w:val="28"/>
        </w:rPr>
        <w:t xml:space="preserve">выработка у учащихся личностных качеств, способствующих освоению учебной информации, приобретению навыков творческой деятельности, умению планировать свою жизнь, осуществлению самостоятельного </w:t>
      </w:r>
      <w:proofErr w:type="gramStart"/>
      <w:r w:rsidR="00A05817">
        <w:rPr>
          <w:i w:val="0"/>
          <w:sz w:val="28"/>
          <w:szCs w:val="28"/>
        </w:rPr>
        <w:t>контроля за</w:t>
      </w:r>
      <w:proofErr w:type="gramEnd"/>
      <w:r w:rsidR="00A05817">
        <w:rPr>
          <w:i w:val="0"/>
          <w:sz w:val="28"/>
          <w:szCs w:val="28"/>
        </w:rPr>
        <w:t xml:space="preserve"> своей учебной деятельностью, умению давать объективную оценку своему труду</w:t>
      </w:r>
      <w:r w:rsidR="00EA2E4F">
        <w:rPr>
          <w:i w:val="0"/>
          <w:sz w:val="28"/>
          <w:szCs w:val="28"/>
        </w:rPr>
        <w:t>;</w:t>
      </w:r>
    </w:p>
    <w:p w:rsidR="004A3F65" w:rsidRDefault="00A05817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овладение детьми духовно-нравственными ценностями;</w:t>
      </w:r>
    </w:p>
    <w:p w:rsidR="00A05817" w:rsidRDefault="00A05817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воспитание и развитие у обучающихся личностных качеств, позволяющих уважать и принимать духовные и национальные культурные ценности</w:t>
      </w:r>
      <w:r w:rsidR="006B2D41">
        <w:rPr>
          <w:i w:val="0"/>
          <w:sz w:val="28"/>
          <w:szCs w:val="28"/>
        </w:rPr>
        <w:t>;</w:t>
      </w:r>
    </w:p>
    <w:p w:rsidR="006B2D41" w:rsidRDefault="006B2D41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сформировано уважение к нормам коллективной жизни.</w:t>
      </w:r>
    </w:p>
    <w:p w:rsidR="001171F1" w:rsidRDefault="006B2D41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- </w:t>
      </w:r>
      <w:r w:rsidR="001171F1">
        <w:rPr>
          <w:i w:val="0"/>
          <w:sz w:val="28"/>
          <w:szCs w:val="28"/>
        </w:rPr>
        <w:t>будут сформированы и закреплены  эмоционально-позитивные установки в самооценке учащихся с ОВЗ;</w:t>
      </w:r>
    </w:p>
    <w:p w:rsidR="001171F1" w:rsidRDefault="001171F1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готовность обучающихся с ОВЗ к адекватному вхождению в систему социальных отношений;</w:t>
      </w:r>
    </w:p>
    <w:p w:rsidR="006B2D41" w:rsidRDefault="006B2D41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сформирована активная жизненная позиция.</w:t>
      </w:r>
    </w:p>
    <w:p w:rsidR="006B2D41" w:rsidRPr="006B2D41" w:rsidRDefault="00544C6A" w:rsidP="006A7BA8">
      <w:pPr>
        <w:jc w:val="both"/>
        <w:rPr>
          <w:b/>
          <w:i w:val="0"/>
          <w:sz w:val="28"/>
          <w:szCs w:val="28"/>
        </w:rPr>
      </w:pPr>
      <w:proofErr w:type="spellStart"/>
      <w:r w:rsidRPr="006C4BC5">
        <w:rPr>
          <w:b/>
          <w:i w:val="0"/>
          <w:sz w:val="28"/>
          <w:szCs w:val="28"/>
        </w:rPr>
        <w:t>Метапредметные</w:t>
      </w:r>
      <w:proofErr w:type="spellEnd"/>
      <w:r w:rsidR="006C4BC5" w:rsidRPr="006C4BC5">
        <w:rPr>
          <w:b/>
          <w:i w:val="0"/>
          <w:sz w:val="28"/>
          <w:szCs w:val="28"/>
        </w:rPr>
        <w:t xml:space="preserve"> результаты:</w:t>
      </w:r>
    </w:p>
    <w:p w:rsidR="00F164A8" w:rsidRDefault="006B2D41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- </w:t>
      </w:r>
      <w:r w:rsidR="00F164A8">
        <w:rPr>
          <w:i w:val="0"/>
          <w:sz w:val="28"/>
          <w:szCs w:val="28"/>
        </w:rPr>
        <w:t>сформировано умение видеть и воспринимать проявление музыкальной культуры и эстетики в окружающей жизни;</w:t>
      </w:r>
    </w:p>
    <w:p w:rsidR="00F164A8" w:rsidRDefault="00F164A8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- сформированы ключевые компетенции (коммуникативные, </w:t>
      </w:r>
      <w:proofErr w:type="spellStart"/>
      <w:r>
        <w:rPr>
          <w:i w:val="0"/>
          <w:sz w:val="28"/>
          <w:szCs w:val="28"/>
        </w:rPr>
        <w:t>деятельностные</w:t>
      </w:r>
      <w:proofErr w:type="spellEnd"/>
      <w:r>
        <w:rPr>
          <w:i w:val="0"/>
          <w:sz w:val="28"/>
          <w:szCs w:val="28"/>
        </w:rPr>
        <w:t xml:space="preserve"> и др.) с музыкально-эстетическим содержанием;</w:t>
      </w:r>
    </w:p>
    <w:p w:rsidR="006C4BC5" w:rsidRDefault="00F164A8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- </w:t>
      </w:r>
      <w:r w:rsidR="006C4BC5">
        <w:rPr>
          <w:i w:val="0"/>
          <w:sz w:val="28"/>
          <w:szCs w:val="28"/>
        </w:rPr>
        <w:t>освоение способов решения проблем творческого и поискового характера</w:t>
      </w:r>
    </w:p>
    <w:p w:rsidR="006C4BC5" w:rsidRDefault="006C4BC5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освоение начальных форм познавательной и личностной рефлексии</w:t>
      </w:r>
    </w:p>
    <w:p w:rsidR="006C4BC5" w:rsidRDefault="006C4BC5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- умение договориться о распределении функций и ролей в совместной деятельности, осуществление взаимного контроля в совместной деятельности, адекватное оценивание собственного поведения и поведения окружающих.</w:t>
      </w:r>
    </w:p>
    <w:p w:rsidR="006B2D41" w:rsidRDefault="006B2D41" w:rsidP="006A7BA8">
      <w:pPr>
        <w:jc w:val="both"/>
        <w:rPr>
          <w:i w:val="0"/>
          <w:sz w:val="28"/>
          <w:szCs w:val="28"/>
        </w:rPr>
      </w:pPr>
    </w:p>
    <w:p w:rsidR="006B2D41" w:rsidRDefault="006B2D41" w:rsidP="006A7BA8">
      <w:pPr>
        <w:jc w:val="both"/>
        <w:rPr>
          <w:i w:val="0"/>
          <w:sz w:val="28"/>
          <w:szCs w:val="28"/>
        </w:rPr>
      </w:pPr>
    </w:p>
    <w:p w:rsidR="006B2D41" w:rsidRDefault="006B2D41" w:rsidP="006A7BA8">
      <w:pPr>
        <w:jc w:val="both"/>
        <w:rPr>
          <w:i w:val="0"/>
          <w:sz w:val="28"/>
          <w:szCs w:val="28"/>
        </w:rPr>
      </w:pPr>
    </w:p>
    <w:p w:rsidR="006A7BA8" w:rsidRPr="00447B28" w:rsidRDefault="001171F1" w:rsidP="00F164A8">
      <w:pPr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lastRenderedPageBreak/>
        <w:t xml:space="preserve">3. </w:t>
      </w:r>
      <w:r w:rsidR="006A7BA8" w:rsidRPr="00447B28">
        <w:rPr>
          <w:b/>
          <w:i w:val="0"/>
          <w:sz w:val="28"/>
          <w:szCs w:val="28"/>
        </w:rPr>
        <w:t xml:space="preserve">Содержание </w:t>
      </w:r>
      <w:r w:rsidR="002E7A90">
        <w:rPr>
          <w:b/>
          <w:i w:val="0"/>
          <w:sz w:val="28"/>
          <w:szCs w:val="28"/>
        </w:rPr>
        <w:t>пред</w:t>
      </w:r>
      <w:r w:rsidR="000C689F">
        <w:rPr>
          <w:b/>
          <w:i w:val="0"/>
          <w:sz w:val="28"/>
          <w:szCs w:val="28"/>
        </w:rPr>
        <w:t>м</w:t>
      </w:r>
      <w:r w:rsidR="006C4BC5">
        <w:rPr>
          <w:b/>
          <w:i w:val="0"/>
          <w:sz w:val="28"/>
          <w:szCs w:val="28"/>
        </w:rPr>
        <w:t>ета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Раздел 1</w:t>
      </w:r>
      <w:r w:rsidRPr="00447B28">
        <w:rPr>
          <w:i w:val="0"/>
          <w:sz w:val="28"/>
          <w:szCs w:val="28"/>
        </w:rPr>
        <w:t>. Изучение алфавита, развитие техники чтения и письма по Брайлю.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Тема 1. Развитие техники чтения и письма: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а)</w:t>
      </w:r>
      <w:r w:rsidRPr="00447B28">
        <w:rPr>
          <w:i w:val="0"/>
          <w:sz w:val="28"/>
          <w:szCs w:val="28"/>
        </w:rPr>
        <w:tab/>
        <w:t>развитие техники чтения и письма правой руки;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б)</w:t>
      </w:r>
      <w:r w:rsidRPr="00447B28">
        <w:rPr>
          <w:i w:val="0"/>
          <w:sz w:val="28"/>
          <w:szCs w:val="28"/>
        </w:rPr>
        <w:tab/>
        <w:t>развитие техники чтения левой руки;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в)</w:t>
      </w:r>
      <w:r w:rsidRPr="00447B28">
        <w:rPr>
          <w:i w:val="0"/>
          <w:sz w:val="28"/>
          <w:szCs w:val="28"/>
        </w:rPr>
        <w:tab/>
        <w:t>развитие техники взаимодействия левой и правой руки.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Pr="00447B28" w:rsidRDefault="006A7BA8" w:rsidP="006A7BA8">
      <w:pPr>
        <w:jc w:val="both"/>
        <w:rPr>
          <w:b/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Требования к знаниям и умениям по первому разделу:</w:t>
      </w:r>
    </w:p>
    <w:p w:rsidR="006A7BA8" w:rsidRDefault="002E7A90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Ученики</w:t>
      </w:r>
      <w:r w:rsidR="006A7BA8" w:rsidRPr="00447B28">
        <w:rPr>
          <w:i w:val="0"/>
          <w:sz w:val="28"/>
          <w:szCs w:val="28"/>
        </w:rPr>
        <w:t xml:space="preserve"> должны знать запись пройденных нотных знаков, уметь их читать и использовать при написании.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Раздел 2.</w:t>
      </w:r>
      <w:r w:rsidRPr="00447B28">
        <w:rPr>
          <w:i w:val="0"/>
          <w:sz w:val="28"/>
          <w:szCs w:val="28"/>
        </w:rPr>
        <w:t xml:space="preserve"> Общие обозначения для всех видов нотной литературы.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Тема 1.</w:t>
      </w:r>
      <w:r w:rsidRPr="00447B28">
        <w:rPr>
          <w:i w:val="0"/>
          <w:sz w:val="28"/>
          <w:szCs w:val="28"/>
        </w:rPr>
        <w:t xml:space="preserve"> Введение. Обозначение нот. Аппликатура. Интервалы.   Паузы.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Тема 2.</w:t>
      </w:r>
      <w:r w:rsidRPr="00447B28">
        <w:rPr>
          <w:i w:val="0"/>
          <w:sz w:val="28"/>
          <w:szCs w:val="28"/>
        </w:rPr>
        <w:t xml:space="preserve"> Октавные знаки. Знаки альтерации. Ключевые знаки альтерации.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Тема 3.</w:t>
      </w:r>
      <w:r w:rsidRPr="00447B28">
        <w:rPr>
          <w:i w:val="0"/>
          <w:sz w:val="28"/>
          <w:szCs w:val="28"/>
        </w:rPr>
        <w:t xml:space="preserve"> Такт, тактовый размер, перенос. Объединители.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b/>
          <w:i w:val="0"/>
          <w:sz w:val="28"/>
          <w:szCs w:val="28"/>
        </w:rPr>
        <w:t>Тема 4.</w:t>
      </w:r>
      <w:r w:rsidRPr="00447B28">
        <w:rPr>
          <w:i w:val="0"/>
          <w:sz w:val="28"/>
          <w:szCs w:val="28"/>
        </w:rPr>
        <w:t xml:space="preserve"> Обозначение рук для клавишных инструментов (фортепиано, баян,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аккордеон). Знаки педалей фортепиано. Лиги. Знаки артикуляции.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5.</w:t>
      </w:r>
      <w:r>
        <w:rPr>
          <w:i w:val="0"/>
          <w:sz w:val="28"/>
          <w:szCs w:val="28"/>
        </w:rPr>
        <w:t xml:space="preserve"> Лиги держания</w:t>
      </w:r>
      <w:r w:rsidRPr="00447B28">
        <w:rPr>
          <w:i w:val="0"/>
          <w:sz w:val="28"/>
          <w:szCs w:val="28"/>
        </w:rPr>
        <w:t>. Группы особого ритмического деления.   Мелизмы,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темп   и   характер   исполнения.   Фермата.   Метроритм.   Знаки   заключения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произведения. Ключи.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 xml:space="preserve">Тема 6. </w:t>
      </w:r>
      <w:r w:rsidRPr="00447B28">
        <w:rPr>
          <w:i w:val="0"/>
          <w:sz w:val="28"/>
          <w:szCs w:val="28"/>
        </w:rPr>
        <w:t>Уточнители нот и пауз. Обозначение унисона. Указатель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направления от считывания интервалов и последовательностей голосов.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  7.</w:t>
      </w:r>
      <w:r w:rsidRPr="00447B28">
        <w:rPr>
          <w:i w:val="0"/>
          <w:sz w:val="28"/>
          <w:szCs w:val="28"/>
        </w:rPr>
        <w:t xml:space="preserve">  Репетиция.  Тремоло.  Скачки и     скобки (круглые,  квадратные,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фигурные). Знаки пассажа. Знаки партий.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 xml:space="preserve">Тема 8. </w:t>
      </w:r>
      <w:r w:rsidRPr="00447B28">
        <w:rPr>
          <w:i w:val="0"/>
          <w:sz w:val="28"/>
          <w:szCs w:val="28"/>
        </w:rPr>
        <w:t>Обозначение страниц и строк плоскопечатного оригинала;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обозначение плоскопечатных страниц; обозначение строк плоскопечатного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оригинала; перемена строки плоскопечатного       оригинала.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9.</w:t>
      </w:r>
      <w:r w:rsidRPr="00447B28">
        <w:rPr>
          <w:i w:val="0"/>
          <w:sz w:val="28"/>
          <w:szCs w:val="28"/>
        </w:rPr>
        <w:t xml:space="preserve"> Ориентиры. Способы записи музыкального произведения.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Запись каденций.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Pr="007661DC" w:rsidRDefault="006A7BA8" w:rsidP="006A7BA8">
      <w:pPr>
        <w:jc w:val="both"/>
        <w:rPr>
          <w:b/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Требования к знаниям и умениям по второму разделу:</w:t>
      </w:r>
    </w:p>
    <w:p w:rsidR="006A7BA8" w:rsidRDefault="00893D57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Ученики</w:t>
      </w:r>
      <w:r w:rsidR="006A7BA8" w:rsidRPr="00447B28">
        <w:rPr>
          <w:i w:val="0"/>
          <w:sz w:val="28"/>
          <w:szCs w:val="28"/>
        </w:rPr>
        <w:t xml:space="preserve"> должны усвоить общие обозначения для всех видов нотной литературы, знать форму и место расположения знаков и обозначения   на нотном  стане, уметь применять правила (переносы,  замены и     отмены ключевых знаков, темповые обозначения и т.д.) на практике.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Раздел 3.</w:t>
      </w:r>
      <w:r w:rsidRPr="00447B28">
        <w:rPr>
          <w:i w:val="0"/>
          <w:sz w:val="28"/>
          <w:szCs w:val="28"/>
        </w:rPr>
        <w:t xml:space="preserve"> Специальные обозначения в литературе для различных инструментов в вокальной музыке и теоретических работах.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-</w:t>
      </w:r>
      <w:r w:rsidRPr="00447B28">
        <w:rPr>
          <w:i w:val="0"/>
          <w:sz w:val="28"/>
          <w:szCs w:val="28"/>
        </w:rPr>
        <w:tab/>
        <w:t>Специальные знаки для баяна и аккордеона:   аппликатура, движение меха,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регистры.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lastRenderedPageBreak/>
        <w:t>-</w:t>
      </w:r>
      <w:r w:rsidRPr="00447B28">
        <w:rPr>
          <w:i w:val="0"/>
          <w:sz w:val="28"/>
          <w:szCs w:val="28"/>
        </w:rPr>
        <w:tab/>
        <w:t>Специальные   знаки   для   духовых   инструментов:   названия,   нотация,диапазоны, аппликатура, позиции и кулисы.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-</w:t>
      </w:r>
      <w:r w:rsidRPr="00447B28">
        <w:rPr>
          <w:i w:val="0"/>
          <w:sz w:val="28"/>
          <w:szCs w:val="28"/>
        </w:rPr>
        <w:tab/>
        <w:t>Специальные знаки для ударных инструментов с определённой высотой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звука и без определённой высоты звука.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-</w:t>
      </w:r>
      <w:r w:rsidRPr="00447B28">
        <w:rPr>
          <w:i w:val="0"/>
          <w:sz w:val="28"/>
          <w:szCs w:val="28"/>
        </w:rPr>
        <w:tab/>
        <w:t>Специальные знаки для гитары. Диапазон. Нотация. Аппликатура.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-</w:t>
      </w:r>
      <w:r w:rsidRPr="00447B28">
        <w:rPr>
          <w:i w:val="0"/>
          <w:sz w:val="28"/>
          <w:szCs w:val="28"/>
        </w:rPr>
        <w:tab/>
        <w:t>Специальные знаки для домры, балалайки, гуслей. Диапазон.    Нотация.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Аппликатура.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-</w:t>
      </w:r>
      <w:r w:rsidRPr="00447B28">
        <w:rPr>
          <w:i w:val="0"/>
          <w:sz w:val="28"/>
          <w:szCs w:val="28"/>
        </w:rPr>
        <w:tab/>
        <w:t>Специальные знаки для вокальной музыки. Соотношение нот и       слогов,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Глиссандо и портаменто, знаки дыхания, знаки исполнения с закрытым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 xml:space="preserve">ртом. Ноты </w:t>
      </w:r>
      <w:r>
        <w:rPr>
          <w:i w:val="0"/>
          <w:sz w:val="28"/>
          <w:szCs w:val="28"/>
          <w:lang w:val="en-US"/>
        </w:rPr>
        <w:t>quasiparlando</w:t>
      </w:r>
      <w:r w:rsidRPr="00447B28">
        <w:rPr>
          <w:i w:val="0"/>
          <w:sz w:val="28"/>
          <w:szCs w:val="28"/>
        </w:rPr>
        <w:t>(«говорком»), варианты. Обозначения в словесном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тексте: знак стиха, повторения в тексте, вокальные партии в словесном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тексте. Хоровые партитуры и клавираусцуг.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Раздел 4.</w:t>
      </w:r>
      <w:r w:rsidRPr="00447B28">
        <w:rPr>
          <w:i w:val="0"/>
          <w:sz w:val="28"/>
          <w:szCs w:val="28"/>
        </w:rPr>
        <w:t xml:space="preserve"> Способы сокращения нотного письма.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1.</w:t>
      </w:r>
      <w:r w:rsidRPr="00447B28">
        <w:rPr>
          <w:i w:val="0"/>
          <w:sz w:val="28"/>
          <w:szCs w:val="28"/>
        </w:rPr>
        <w:t xml:space="preserve"> Репризы и вольты.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2.</w:t>
      </w:r>
      <w:r>
        <w:rPr>
          <w:i w:val="0"/>
          <w:sz w:val="28"/>
          <w:szCs w:val="28"/>
          <w:lang w:val="en-US"/>
        </w:rPr>
        <w:t>D</w:t>
      </w:r>
      <w:r>
        <w:rPr>
          <w:i w:val="0"/>
          <w:sz w:val="28"/>
          <w:szCs w:val="28"/>
        </w:rPr>
        <w:t xml:space="preserve">а </w:t>
      </w:r>
      <w:proofErr w:type="spellStart"/>
      <w:r>
        <w:rPr>
          <w:i w:val="0"/>
          <w:sz w:val="28"/>
          <w:szCs w:val="28"/>
        </w:rPr>
        <w:t>саро</w:t>
      </w:r>
      <w:proofErr w:type="spellEnd"/>
      <w:r>
        <w:rPr>
          <w:i w:val="0"/>
          <w:sz w:val="28"/>
          <w:szCs w:val="28"/>
        </w:rPr>
        <w:t xml:space="preserve"> а</w:t>
      </w:r>
      <w:r>
        <w:rPr>
          <w:i w:val="0"/>
          <w:sz w:val="28"/>
          <w:szCs w:val="28"/>
          <w:lang w:val="en-US"/>
        </w:rPr>
        <w:t>lfin</w:t>
      </w:r>
      <w:r>
        <w:rPr>
          <w:i w:val="0"/>
          <w:sz w:val="28"/>
          <w:szCs w:val="28"/>
        </w:rPr>
        <w:t>е, а</w:t>
      </w:r>
      <w:r>
        <w:rPr>
          <w:i w:val="0"/>
          <w:sz w:val="28"/>
          <w:szCs w:val="28"/>
          <w:lang w:val="en-US"/>
        </w:rPr>
        <w:t>lsegno</w:t>
      </w:r>
      <w:r w:rsidRPr="00447B28">
        <w:rPr>
          <w:i w:val="0"/>
          <w:sz w:val="28"/>
          <w:szCs w:val="28"/>
        </w:rPr>
        <w:t>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3.</w:t>
      </w:r>
      <w:r w:rsidRPr="00447B28">
        <w:rPr>
          <w:i w:val="0"/>
          <w:sz w:val="28"/>
          <w:szCs w:val="28"/>
        </w:rPr>
        <w:t xml:space="preserve"> Знак </w:t>
      </w:r>
      <w:proofErr w:type="spellStart"/>
      <w:r w:rsidRPr="00447B28">
        <w:rPr>
          <w:i w:val="0"/>
          <w:sz w:val="28"/>
          <w:szCs w:val="28"/>
        </w:rPr>
        <w:t>симиле</w:t>
      </w:r>
      <w:proofErr w:type="spellEnd"/>
      <w:r w:rsidRPr="00447B28">
        <w:rPr>
          <w:i w:val="0"/>
          <w:sz w:val="28"/>
          <w:szCs w:val="28"/>
        </w:rPr>
        <w:t>. Цифры, обозначающие повторение тактов. Цифры,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выражающие повторение тактов из ранее выписанных отрывков.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7661DC" w:rsidRDefault="006A7BA8" w:rsidP="006A7BA8">
      <w:pPr>
        <w:jc w:val="both"/>
        <w:rPr>
          <w:b/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Требования к знаниям и умениям по четвёртому разделу: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Знать способы сокращения нотного письма. Уметь их объяснить и показать на практике.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Раздел 5.</w:t>
      </w:r>
      <w:r w:rsidRPr="00447B28">
        <w:rPr>
          <w:i w:val="0"/>
          <w:sz w:val="28"/>
          <w:szCs w:val="28"/>
        </w:rPr>
        <w:t xml:space="preserve"> Теоретические работы.</w:t>
      </w:r>
    </w:p>
    <w:p w:rsidR="006A7BA8" w:rsidRPr="00447B28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Тема 1.</w:t>
      </w:r>
      <w:r w:rsidRPr="00447B28">
        <w:rPr>
          <w:i w:val="0"/>
          <w:sz w:val="28"/>
          <w:szCs w:val="28"/>
        </w:rPr>
        <w:t xml:space="preserve"> Обозначение интервалов, ступеней лада, аккордов.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 xml:space="preserve">Тема </w:t>
      </w:r>
      <w:r w:rsidR="00893D57">
        <w:rPr>
          <w:b/>
          <w:i w:val="0"/>
          <w:sz w:val="28"/>
          <w:szCs w:val="28"/>
        </w:rPr>
        <w:t>2</w:t>
      </w:r>
      <w:r w:rsidRPr="007661DC">
        <w:rPr>
          <w:b/>
          <w:i w:val="0"/>
          <w:sz w:val="28"/>
          <w:szCs w:val="28"/>
        </w:rPr>
        <w:t>.</w:t>
      </w:r>
      <w:r w:rsidRPr="00447B28">
        <w:rPr>
          <w:i w:val="0"/>
          <w:sz w:val="28"/>
          <w:szCs w:val="28"/>
        </w:rPr>
        <w:t xml:space="preserve"> Символическая запись аккордов в эстрадно-танцевальной музыке.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7661DC" w:rsidRDefault="006A7BA8" w:rsidP="006A7BA8">
      <w:pPr>
        <w:jc w:val="both"/>
        <w:rPr>
          <w:b/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Требования к знаниям и умениям по пятому разделу: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 xml:space="preserve">Знать обозначение пройденных знаков и их расшифровку. Знать и уметь применять на практике способы записи </w:t>
      </w:r>
      <w:r w:rsidR="00893D57">
        <w:rPr>
          <w:i w:val="0"/>
          <w:sz w:val="28"/>
          <w:szCs w:val="28"/>
        </w:rPr>
        <w:t>музыкальных цепочек</w:t>
      </w:r>
      <w:r w:rsidRPr="00447B28">
        <w:rPr>
          <w:i w:val="0"/>
          <w:sz w:val="28"/>
          <w:szCs w:val="28"/>
        </w:rPr>
        <w:t>. Ориентироваться в символической записи интервалов и аккордов.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Раздел 6.</w:t>
      </w:r>
      <w:r w:rsidRPr="00447B28">
        <w:rPr>
          <w:i w:val="0"/>
          <w:sz w:val="28"/>
          <w:szCs w:val="28"/>
        </w:rPr>
        <w:t xml:space="preserve"> Порядок расположения знаков около ноты.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7661DC" w:rsidRDefault="006A7BA8" w:rsidP="006A7BA8">
      <w:pPr>
        <w:jc w:val="both"/>
        <w:rPr>
          <w:b/>
          <w:i w:val="0"/>
          <w:sz w:val="28"/>
          <w:szCs w:val="28"/>
        </w:rPr>
      </w:pPr>
      <w:r w:rsidRPr="007661DC">
        <w:rPr>
          <w:b/>
          <w:i w:val="0"/>
          <w:sz w:val="28"/>
          <w:szCs w:val="28"/>
        </w:rPr>
        <w:t>Требования к знаниям и умениям по шестому разделу: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Знать обозначение пройденных знаков, их расшифровку и уметь использовать при разборе произведения.</w:t>
      </w:r>
    </w:p>
    <w:p w:rsidR="006A7BA8" w:rsidRPr="0010121E" w:rsidRDefault="006A7BA8" w:rsidP="006A7BA8">
      <w:pPr>
        <w:jc w:val="both"/>
        <w:rPr>
          <w:i w:val="0"/>
          <w:sz w:val="28"/>
          <w:szCs w:val="28"/>
        </w:rPr>
      </w:pPr>
    </w:p>
    <w:p w:rsidR="006A7BA8" w:rsidRPr="007661DC" w:rsidRDefault="001171F1" w:rsidP="006A7BA8">
      <w:pPr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3.1. </w:t>
      </w:r>
      <w:r w:rsidR="006A7BA8" w:rsidRPr="007661DC">
        <w:rPr>
          <w:b/>
          <w:i w:val="0"/>
          <w:sz w:val="28"/>
          <w:szCs w:val="28"/>
        </w:rPr>
        <w:t>Контрольные требования.</w:t>
      </w:r>
    </w:p>
    <w:p w:rsidR="006A7BA8" w:rsidRPr="00447B28" w:rsidRDefault="006A7BA8" w:rsidP="006A7BA8">
      <w:pPr>
        <w:ind w:firstLine="284"/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 xml:space="preserve">Изучение НСБ предполагает не только знание различных обозначений, но и умение применять их на практике. Необходимо правильно читать нотные </w:t>
      </w:r>
      <w:r w:rsidRPr="00447B28">
        <w:rPr>
          <w:i w:val="0"/>
          <w:sz w:val="28"/>
          <w:szCs w:val="28"/>
        </w:rPr>
        <w:lastRenderedPageBreak/>
        <w:t>знаки, расшифровывать их смысл, воспроизводить написанное на инструменте. В обучении это достигается следующим образом: накоплением тем материала, умением записывать на слух под диктовку, переписывать из сборников, запоминать по частям и правильно их озвучивать.</w:t>
      </w:r>
    </w:p>
    <w:p w:rsidR="006A7BA8" w:rsidRPr="00447B28" w:rsidRDefault="006A7BA8" w:rsidP="006A7BA8">
      <w:pPr>
        <w:ind w:firstLine="284"/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>Наиболее сложные темы рекомендуется непосредственно разбирать на уроке, используя необходимые фрагменты пьес.</w:t>
      </w:r>
    </w:p>
    <w:p w:rsidR="006A7BA8" w:rsidRDefault="006A7BA8" w:rsidP="006A7BA8">
      <w:pPr>
        <w:ind w:firstLine="284"/>
        <w:jc w:val="both"/>
        <w:rPr>
          <w:i w:val="0"/>
          <w:sz w:val="28"/>
          <w:szCs w:val="28"/>
        </w:rPr>
      </w:pPr>
      <w:r w:rsidRPr="00447B28">
        <w:rPr>
          <w:i w:val="0"/>
          <w:sz w:val="28"/>
          <w:szCs w:val="28"/>
        </w:rPr>
        <w:t xml:space="preserve">В течение </w:t>
      </w:r>
      <w:r w:rsidR="00893D57">
        <w:rPr>
          <w:i w:val="0"/>
          <w:sz w:val="28"/>
          <w:szCs w:val="28"/>
        </w:rPr>
        <w:t>учебного года</w:t>
      </w:r>
      <w:r w:rsidRPr="00447B28">
        <w:rPr>
          <w:i w:val="0"/>
          <w:sz w:val="28"/>
          <w:szCs w:val="28"/>
        </w:rPr>
        <w:t xml:space="preserve"> по усмотрению педагога проводится ряд практических занятий. В конце 1-го и 2-го </w:t>
      </w:r>
      <w:r w:rsidR="00893D57">
        <w:rPr>
          <w:i w:val="0"/>
          <w:sz w:val="28"/>
          <w:szCs w:val="28"/>
        </w:rPr>
        <w:t>полугодия</w:t>
      </w:r>
      <w:r w:rsidRPr="00447B28">
        <w:rPr>
          <w:i w:val="0"/>
          <w:sz w:val="28"/>
          <w:szCs w:val="28"/>
        </w:rPr>
        <w:t xml:space="preserve"> проводится итоговое занятие </w:t>
      </w:r>
      <w:r w:rsidR="00893D57">
        <w:rPr>
          <w:i w:val="0"/>
          <w:sz w:val="28"/>
          <w:szCs w:val="28"/>
        </w:rPr>
        <w:t>.</w:t>
      </w:r>
    </w:p>
    <w:p w:rsidR="006A7BA8" w:rsidRDefault="006A7BA8" w:rsidP="006A7BA8">
      <w:pPr>
        <w:ind w:firstLine="284"/>
        <w:jc w:val="both"/>
        <w:rPr>
          <w:i w:val="0"/>
          <w:sz w:val="28"/>
          <w:szCs w:val="28"/>
        </w:rPr>
      </w:pPr>
    </w:p>
    <w:p w:rsidR="006A7BA8" w:rsidRPr="00EF4B82" w:rsidRDefault="001171F1" w:rsidP="006A7BA8">
      <w:pPr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4</w:t>
      </w:r>
      <w:r w:rsidR="006A7BA8" w:rsidRPr="00EF4B82">
        <w:rPr>
          <w:b/>
          <w:i w:val="0"/>
          <w:sz w:val="28"/>
          <w:szCs w:val="28"/>
        </w:rPr>
        <w:t>.Учебно-методическое и информационное обеспечение</w:t>
      </w:r>
      <w:r w:rsidR="00E875B0">
        <w:rPr>
          <w:b/>
          <w:i w:val="0"/>
          <w:sz w:val="28"/>
          <w:szCs w:val="28"/>
        </w:rPr>
        <w:t xml:space="preserve"> материала</w:t>
      </w:r>
      <w:r w:rsidR="006A7BA8" w:rsidRPr="00EF4B82">
        <w:rPr>
          <w:b/>
          <w:i w:val="0"/>
          <w:sz w:val="28"/>
          <w:szCs w:val="28"/>
        </w:rPr>
        <w:t>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Рабочая программа имеет уникальное значение в виду отсутствия аналогов в других музыкальных заведениях СПО и составлена на основе </w:t>
      </w:r>
      <w:r>
        <w:rPr>
          <w:i w:val="0"/>
          <w:sz w:val="28"/>
          <w:szCs w:val="28"/>
        </w:rPr>
        <w:t xml:space="preserve">авторской </w:t>
      </w:r>
      <w:r w:rsidRPr="00DF2082">
        <w:rPr>
          <w:i w:val="0"/>
          <w:sz w:val="28"/>
          <w:szCs w:val="28"/>
        </w:rPr>
        <w:t>рабочей программы курса "Чтение, письмо и основы нотной грамоты по системе Брайля"</w:t>
      </w:r>
      <w:r>
        <w:rPr>
          <w:i w:val="0"/>
          <w:sz w:val="28"/>
          <w:szCs w:val="28"/>
        </w:rPr>
        <w:t xml:space="preserve"> (автор </w:t>
      </w:r>
      <w:proofErr w:type="spellStart"/>
      <w:r>
        <w:rPr>
          <w:i w:val="0"/>
          <w:sz w:val="28"/>
          <w:szCs w:val="28"/>
        </w:rPr>
        <w:t>П.В.Дудошников</w:t>
      </w:r>
      <w:proofErr w:type="spellEnd"/>
      <w:r>
        <w:rPr>
          <w:i w:val="0"/>
          <w:sz w:val="28"/>
          <w:szCs w:val="28"/>
        </w:rPr>
        <w:t>)</w:t>
      </w:r>
      <w:r w:rsidRPr="00DF2082">
        <w:rPr>
          <w:i w:val="0"/>
          <w:sz w:val="28"/>
          <w:szCs w:val="28"/>
        </w:rPr>
        <w:t>.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Информационное обеспечение осуществляется в виде основной и дополнительной литературы, нотных сборников из репертуара разных классов ДМШ.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EF4B82" w:rsidRDefault="001171F1" w:rsidP="006A7BA8">
      <w:pPr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5</w:t>
      </w:r>
      <w:r w:rsidR="006A7BA8" w:rsidRPr="00EF4B82">
        <w:rPr>
          <w:b/>
          <w:i w:val="0"/>
          <w:sz w:val="28"/>
          <w:szCs w:val="28"/>
        </w:rPr>
        <w:t>.Материально-техническое обеспечение.</w:t>
      </w:r>
    </w:p>
    <w:p w:rsidR="006A7BA8" w:rsidRPr="00DF2082" w:rsidRDefault="006A7BA8" w:rsidP="006A7BA8">
      <w:pPr>
        <w:jc w:val="center"/>
        <w:rPr>
          <w:i w:val="0"/>
          <w:sz w:val="28"/>
          <w:szCs w:val="28"/>
        </w:rPr>
      </w:pP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>Реализация рабочей программы обеспечивается доступомкаждого обучающегося к соответствующим базам данных и библиотечным фондам.Библиотечный фонд укомплектован печатными и электронными изданиями основной и дополнительной учебной и нотной литературой.Во время самостоятельной подготовки обучающиеся обеспечены доступом к сети Интернет.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EF4B82" w:rsidRDefault="001171F1" w:rsidP="006A7BA8">
      <w:pPr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6</w:t>
      </w:r>
      <w:r w:rsidR="006A7BA8" w:rsidRPr="00EF4B82">
        <w:rPr>
          <w:b/>
          <w:i w:val="0"/>
          <w:sz w:val="28"/>
          <w:szCs w:val="28"/>
        </w:rPr>
        <w:t>.Методические рекомендации преподавателям.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CC5F9F" w:rsidRDefault="00CC5F9F" w:rsidP="00CC5F9F">
      <w:pPr>
        <w:shd w:val="clear" w:color="auto" w:fill="FFFFFF"/>
        <w:ind w:right="34"/>
        <w:rPr>
          <w:bCs/>
          <w:i w:val="0"/>
          <w:iCs w:val="0"/>
          <w:color w:val="000000"/>
          <w:spacing w:val="-3"/>
          <w:sz w:val="28"/>
          <w:szCs w:val="28"/>
        </w:rPr>
      </w:pPr>
      <w:r>
        <w:rPr>
          <w:bCs/>
          <w:i w:val="0"/>
          <w:iCs w:val="0"/>
          <w:color w:val="000000"/>
          <w:spacing w:val="-3"/>
          <w:sz w:val="28"/>
          <w:szCs w:val="28"/>
        </w:rPr>
        <w:t>Рабочая программа п</w:t>
      </w:r>
      <w:r w:rsidRPr="004E26C3">
        <w:rPr>
          <w:bCs/>
          <w:i w:val="0"/>
          <w:iCs w:val="0"/>
          <w:color w:val="000000"/>
          <w:spacing w:val="-3"/>
          <w:sz w:val="28"/>
          <w:szCs w:val="28"/>
        </w:rPr>
        <w:t xml:space="preserve">о применению в учебном процессе рельефно-точечной системы Л.Брайля»для специальностей: 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Инструментальноеисполнительство</w:t>
      </w:r>
      <w:proofErr w:type="spell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(по видам инструментов</w:t>
      </w:r>
      <w:r>
        <w:rPr>
          <w:bCs/>
          <w:i w:val="0"/>
          <w:iCs w:val="0"/>
          <w:color w:val="000000"/>
          <w:spacing w:val="-3"/>
          <w:sz w:val="28"/>
          <w:szCs w:val="28"/>
        </w:rPr>
        <w:t>)</w:t>
      </w:r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: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Фортепиано,Оркестровые</w:t>
      </w:r>
      <w:proofErr w:type="spell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струнные </w:t>
      </w:r>
      <w:proofErr w:type="spellStart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>инструменты,Оркестровые</w:t>
      </w:r>
      <w:proofErr w:type="spellEnd"/>
      <w:r w:rsidRPr="00EF4B82">
        <w:rPr>
          <w:bCs/>
          <w:i w:val="0"/>
          <w:iCs w:val="0"/>
          <w:color w:val="000000"/>
          <w:spacing w:val="-3"/>
          <w:sz w:val="28"/>
          <w:szCs w:val="28"/>
        </w:rPr>
        <w:t xml:space="preserve"> духовые и ударные инструменты,инструменты народного оркестра</w:t>
      </w:r>
      <w:r>
        <w:rPr>
          <w:bCs/>
          <w:i w:val="0"/>
          <w:iCs w:val="0"/>
          <w:color w:val="000000"/>
          <w:spacing w:val="-3"/>
          <w:sz w:val="28"/>
          <w:szCs w:val="28"/>
        </w:rPr>
        <w:t>.</w:t>
      </w:r>
    </w:p>
    <w:p w:rsidR="006A7BA8" w:rsidRDefault="00CC5F9F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Р</w:t>
      </w:r>
      <w:r w:rsidR="006A7BA8" w:rsidRPr="00DF2082">
        <w:rPr>
          <w:i w:val="0"/>
          <w:sz w:val="28"/>
          <w:szCs w:val="28"/>
        </w:rPr>
        <w:t>ассчитан</w:t>
      </w:r>
      <w:r>
        <w:rPr>
          <w:i w:val="0"/>
          <w:sz w:val="28"/>
          <w:szCs w:val="28"/>
        </w:rPr>
        <w:t>а</w:t>
      </w:r>
      <w:r w:rsidR="006A7BA8" w:rsidRPr="00DF2082">
        <w:rPr>
          <w:i w:val="0"/>
          <w:sz w:val="28"/>
          <w:szCs w:val="28"/>
        </w:rPr>
        <w:t xml:space="preserve"> на </w:t>
      </w:r>
      <w:r>
        <w:rPr>
          <w:i w:val="0"/>
          <w:sz w:val="28"/>
          <w:szCs w:val="28"/>
        </w:rPr>
        <w:t xml:space="preserve">учащихся </w:t>
      </w:r>
      <w:r w:rsidR="006A7BA8" w:rsidRPr="00DF2082">
        <w:rPr>
          <w:i w:val="0"/>
          <w:sz w:val="28"/>
          <w:szCs w:val="28"/>
        </w:rPr>
        <w:t xml:space="preserve">I,II группы по зрению и посвящен изучению и </w:t>
      </w:r>
      <w:r w:rsidR="006A7BA8">
        <w:rPr>
          <w:i w:val="0"/>
          <w:sz w:val="28"/>
          <w:szCs w:val="28"/>
        </w:rPr>
        <w:t>активному усвоению материала кур</w:t>
      </w:r>
      <w:r w:rsidR="006A7BA8" w:rsidRPr="00DF2082">
        <w:rPr>
          <w:i w:val="0"/>
          <w:sz w:val="28"/>
          <w:szCs w:val="28"/>
        </w:rPr>
        <w:t>са для обучения учеников ДМШ, ДШИ,других учреждений дополнительного образования, учреждений СПО в качестве преподавателя.</w:t>
      </w:r>
    </w:p>
    <w:p w:rsidR="006A7BA8" w:rsidRPr="00DF2082" w:rsidRDefault="00CC5F9F" w:rsidP="006A7BA8">
      <w:p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Работа </w:t>
      </w:r>
      <w:r w:rsidR="006A7BA8" w:rsidRPr="00DF2082">
        <w:rPr>
          <w:i w:val="0"/>
          <w:sz w:val="28"/>
          <w:szCs w:val="28"/>
        </w:rPr>
        <w:t>рассчитан</w:t>
      </w:r>
      <w:r>
        <w:rPr>
          <w:i w:val="0"/>
          <w:sz w:val="28"/>
          <w:szCs w:val="28"/>
        </w:rPr>
        <w:t>а</w:t>
      </w:r>
      <w:r w:rsidR="006A7BA8" w:rsidRPr="00DF2082">
        <w:rPr>
          <w:i w:val="0"/>
          <w:sz w:val="28"/>
          <w:szCs w:val="28"/>
        </w:rPr>
        <w:t xml:space="preserve"> на 1</w:t>
      </w:r>
      <w:r>
        <w:rPr>
          <w:i w:val="0"/>
          <w:sz w:val="28"/>
          <w:szCs w:val="28"/>
        </w:rPr>
        <w:t>0 лет</w:t>
      </w:r>
      <w:r w:rsidR="006A7BA8" w:rsidRPr="00DF2082">
        <w:rPr>
          <w:i w:val="0"/>
          <w:sz w:val="28"/>
          <w:szCs w:val="28"/>
        </w:rPr>
        <w:t xml:space="preserve"> по </w:t>
      </w:r>
      <w:r>
        <w:rPr>
          <w:i w:val="0"/>
          <w:sz w:val="28"/>
          <w:szCs w:val="28"/>
        </w:rPr>
        <w:t>1</w:t>
      </w:r>
      <w:r w:rsidR="006A7BA8" w:rsidRPr="00DF2082">
        <w:rPr>
          <w:i w:val="0"/>
          <w:sz w:val="28"/>
          <w:szCs w:val="28"/>
        </w:rPr>
        <w:t>час</w:t>
      </w:r>
      <w:r>
        <w:rPr>
          <w:i w:val="0"/>
          <w:sz w:val="28"/>
          <w:szCs w:val="28"/>
        </w:rPr>
        <w:t>у</w:t>
      </w:r>
      <w:r w:rsidR="006A7BA8" w:rsidRPr="00DF2082">
        <w:rPr>
          <w:i w:val="0"/>
          <w:sz w:val="28"/>
          <w:szCs w:val="28"/>
        </w:rPr>
        <w:t xml:space="preserve"> в неделю на каждого обучающегося.</w:t>
      </w:r>
      <w:r w:rsidR="006A7BA8">
        <w:rPr>
          <w:i w:val="0"/>
          <w:sz w:val="28"/>
          <w:szCs w:val="28"/>
        </w:rPr>
        <w:t xml:space="preserve"> О</w:t>
      </w:r>
      <w:r w:rsidR="006A7BA8" w:rsidRPr="00DF2082">
        <w:rPr>
          <w:i w:val="0"/>
          <w:sz w:val="28"/>
          <w:szCs w:val="28"/>
        </w:rPr>
        <w:t xml:space="preserve">бязательная аудиторная нагрузка </w:t>
      </w:r>
      <w:r w:rsidR="006A7BA8">
        <w:rPr>
          <w:i w:val="0"/>
          <w:sz w:val="28"/>
          <w:szCs w:val="28"/>
        </w:rPr>
        <w:t xml:space="preserve">составляет </w:t>
      </w:r>
      <w:r>
        <w:rPr>
          <w:i w:val="0"/>
          <w:sz w:val="28"/>
          <w:szCs w:val="28"/>
        </w:rPr>
        <w:t xml:space="preserve">40 </w:t>
      </w:r>
      <w:r w:rsidR="006A7BA8" w:rsidRPr="00DF2082">
        <w:rPr>
          <w:i w:val="0"/>
          <w:sz w:val="28"/>
          <w:szCs w:val="28"/>
        </w:rPr>
        <w:t>час</w:t>
      </w:r>
      <w:r>
        <w:rPr>
          <w:i w:val="0"/>
          <w:sz w:val="28"/>
          <w:szCs w:val="28"/>
        </w:rPr>
        <w:t>ов в год</w:t>
      </w:r>
      <w:r w:rsidR="006A7BA8" w:rsidRPr="00DF2082">
        <w:rPr>
          <w:i w:val="0"/>
          <w:sz w:val="28"/>
          <w:szCs w:val="28"/>
        </w:rPr>
        <w:t>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 Рабочая программа содержит обзорные темы, включающие требования к знаниям и умениям по каждому разделу и практические работы.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 Теоретический материал излагается преподавателем в лекционно-</w:t>
      </w:r>
      <w:r w:rsidRPr="00DF2082">
        <w:rPr>
          <w:i w:val="0"/>
          <w:sz w:val="28"/>
          <w:szCs w:val="28"/>
        </w:rPr>
        <w:lastRenderedPageBreak/>
        <w:t xml:space="preserve">иллюстративной форме и закрепляется обучающимися на практических </w:t>
      </w:r>
      <w:r>
        <w:rPr>
          <w:i w:val="0"/>
          <w:sz w:val="28"/>
          <w:szCs w:val="28"/>
        </w:rPr>
        <w:t>занятия</w:t>
      </w:r>
      <w:r w:rsidRPr="00DF2082">
        <w:rPr>
          <w:i w:val="0"/>
          <w:sz w:val="28"/>
          <w:szCs w:val="28"/>
        </w:rPr>
        <w:t>х, а также через изучение основной и дополнительной литературы, нотных сборников.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 Для практических </w:t>
      </w:r>
      <w:r>
        <w:rPr>
          <w:i w:val="0"/>
          <w:sz w:val="28"/>
          <w:szCs w:val="28"/>
        </w:rPr>
        <w:t xml:space="preserve">занятий </w:t>
      </w:r>
      <w:r w:rsidRPr="00DF2082">
        <w:rPr>
          <w:i w:val="0"/>
          <w:sz w:val="28"/>
          <w:szCs w:val="28"/>
        </w:rPr>
        <w:t>используются нотные сборники по видам инструментов из репертуара ра</w:t>
      </w:r>
      <w:r>
        <w:rPr>
          <w:i w:val="0"/>
          <w:sz w:val="28"/>
          <w:szCs w:val="28"/>
        </w:rPr>
        <w:t>зных классов ДМШ, ноты для вокализации</w:t>
      </w:r>
      <w:r w:rsidRPr="00DF2082">
        <w:rPr>
          <w:i w:val="0"/>
          <w:sz w:val="28"/>
          <w:szCs w:val="28"/>
        </w:rPr>
        <w:t>.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 Домашние задания включают работу с конспектами, изучение основной и дополнительной литературы, фрагмент музыкальных произведений из репертуара разных классов ДМШ.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EF4B82" w:rsidRDefault="001171F1" w:rsidP="006A7BA8">
      <w:pPr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7</w:t>
      </w:r>
      <w:r w:rsidR="006A7BA8" w:rsidRPr="00EF4B82">
        <w:rPr>
          <w:b/>
          <w:i w:val="0"/>
          <w:sz w:val="28"/>
          <w:szCs w:val="28"/>
        </w:rPr>
        <w:t>.Методические рекомендации по организации самостоятельной работы</w:t>
      </w:r>
      <w:r w:rsidR="00E875B0">
        <w:rPr>
          <w:b/>
          <w:i w:val="0"/>
          <w:sz w:val="28"/>
          <w:szCs w:val="28"/>
        </w:rPr>
        <w:t xml:space="preserve"> уч</w:t>
      </w:r>
      <w:r w:rsidR="00CC5F9F">
        <w:rPr>
          <w:b/>
          <w:i w:val="0"/>
          <w:sz w:val="28"/>
          <w:szCs w:val="28"/>
        </w:rPr>
        <w:t>ащих</w:t>
      </w:r>
      <w:r w:rsidR="00E875B0">
        <w:rPr>
          <w:b/>
          <w:i w:val="0"/>
          <w:sz w:val="28"/>
          <w:szCs w:val="28"/>
        </w:rPr>
        <w:t>ся</w:t>
      </w:r>
      <w:r w:rsidR="006A7BA8" w:rsidRPr="00EF4B82">
        <w:rPr>
          <w:b/>
          <w:i w:val="0"/>
          <w:sz w:val="28"/>
          <w:szCs w:val="28"/>
        </w:rPr>
        <w:t>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Самостоятельная работа должна быть регулярной и систематической.Ее результат контролируется преподавателем.Обучающиеся выполняют самостоятельную работу в репетиционных аудиториях, читальном зале библиотеке, в домашних условиях.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Она включает в себя следующие формы изучения материала: работу с конспектами по системе Л.Брайля; изучение обязательной и дополнительной литературы.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      Целесообразно заниматься ежедневно, разбив задание педагога на несколько свободных дней между аудиторными занятиями.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</w:p>
    <w:p w:rsidR="006A7BA8" w:rsidRPr="00EF4B82" w:rsidRDefault="001171F1" w:rsidP="006A7BA8">
      <w:pPr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8.</w:t>
      </w:r>
      <w:r w:rsidR="006A7BA8" w:rsidRPr="00EF4B82">
        <w:rPr>
          <w:b/>
          <w:i w:val="0"/>
          <w:sz w:val="28"/>
          <w:szCs w:val="28"/>
        </w:rPr>
        <w:t>Перечень основной и дополнительной литературы.</w:t>
      </w:r>
    </w:p>
    <w:p w:rsidR="006A7BA8" w:rsidRPr="00DF2082" w:rsidRDefault="006A7BA8" w:rsidP="006A7BA8">
      <w:pPr>
        <w:jc w:val="center"/>
        <w:rPr>
          <w:i w:val="0"/>
          <w:sz w:val="28"/>
          <w:szCs w:val="28"/>
        </w:rPr>
      </w:pP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>Основная литература.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1.Нотная система </w:t>
      </w:r>
      <w:proofErr w:type="spellStart"/>
      <w:r w:rsidRPr="00DF2082">
        <w:rPr>
          <w:i w:val="0"/>
          <w:sz w:val="28"/>
          <w:szCs w:val="28"/>
        </w:rPr>
        <w:t>Брайля.Издание</w:t>
      </w:r>
      <w:proofErr w:type="spellEnd"/>
      <w:r w:rsidRPr="00DF2082">
        <w:rPr>
          <w:i w:val="0"/>
          <w:sz w:val="28"/>
          <w:szCs w:val="28"/>
        </w:rPr>
        <w:t xml:space="preserve"> 10-е, </w:t>
      </w:r>
      <w:proofErr w:type="spellStart"/>
      <w:r w:rsidRPr="00DF2082">
        <w:rPr>
          <w:i w:val="0"/>
          <w:sz w:val="28"/>
          <w:szCs w:val="28"/>
        </w:rPr>
        <w:t>переработанное.Сост.Шамина</w:t>
      </w:r>
      <w:proofErr w:type="spellEnd"/>
      <w:r w:rsidRPr="00DF2082">
        <w:rPr>
          <w:i w:val="0"/>
          <w:sz w:val="28"/>
          <w:szCs w:val="28"/>
        </w:rPr>
        <w:t xml:space="preserve"> </w:t>
      </w:r>
      <w:proofErr w:type="spellStart"/>
      <w:r w:rsidRPr="00DF2082">
        <w:rPr>
          <w:i w:val="0"/>
          <w:sz w:val="28"/>
          <w:szCs w:val="28"/>
        </w:rPr>
        <w:t>З.И.,Клевезаль</w:t>
      </w:r>
      <w:proofErr w:type="spellEnd"/>
      <w:r w:rsidRPr="00DF2082">
        <w:rPr>
          <w:i w:val="0"/>
          <w:sz w:val="28"/>
          <w:szCs w:val="28"/>
        </w:rPr>
        <w:t xml:space="preserve"> </w:t>
      </w:r>
      <w:proofErr w:type="spellStart"/>
      <w:r w:rsidRPr="00DF2082">
        <w:rPr>
          <w:i w:val="0"/>
          <w:sz w:val="28"/>
          <w:szCs w:val="28"/>
        </w:rPr>
        <w:t>Г.П.,Смирнов</w:t>
      </w:r>
      <w:proofErr w:type="spellEnd"/>
      <w:r w:rsidRPr="00DF2082">
        <w:rPr>
          <w:i w:val="0"/>
          <w:sz w:val="28"/>
          <w:szCs w:val="28"/>
        </w:rPr>
        <w:t xml:space="preserve"> Г.А. М.</w:t>
      </w:r>
      <w:r>
        <w:rPr>
          <w:i w:val="0"/>
          <w:sz w:val="28"/>
          <w:szCs w:val="28"/>
        </w:rPr>
        <w:t>,</w:t>
      </w:r>
      <w:r w:rsidRPr="00DF2082">
        <w:rPr>
          <w:i w:val="0"/>
          <w:sz w:val="28"/>
          <w:szCs w:val="28"/>
        </w:rPr>
        <w:t>1978</w:t>
      </w:r>
      <w:r>
        <w:rPr>
          <w:i w:val="0"/>
          <w:sz w:val="28"/>
          <w:szCs w:val="28"/>
        </w:rPr>
        <w:t xml:space="preserve">г. </w:t>
      </w:r>
    </w:p>
    <w:p w:rsidR="006A7BA8" w:rsidRPr="00DF2082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 xml:space="preserve">2.Шустова Т.А.Нотная </w:t>
      </w:r>
      <w:proofErr w:type="spellStart"/>
      <w:r w:rsidRPr="00DF2082">
        <w:rPr>
          <w:i w:val="0"/>
          <w:sz w:val="28"/>
          <w:szCs w:val="28"/>
        </w:rPr>
        <w:t>грамота.Пособие</w:t>
      </w:r>
      <w:proofErr w:type="spellEnd"/>
      <w:r w:rsidRPr="00DF2082">
        <w:rPr>
          <w:i w:val="0"/>
          <w:sz w:val="28"/>
          <w:szCs w:val="28"/>
        </w:rPr>
        <w:t xml:space="preserve"> для начинающих незрячих музыкантов в двух альбомах.М.,Центр творческого развития при МГП ВОС, ИПТК "Логос", 1993.</w:t>
      </w:r>
    </w:p>
    <w:p w:rsidR="006A7BA8" w:rsidRDefault="006A7BA8" w:rsidP="006A7BA8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>Дополнительная литература.</w:t>
      </w:r>
    </w:p>
    <w:p w:rsidR="00F164A8" w:rsidRDefault="006A7BA8" w:rsidP="00CD24BF">
      <w:pPr>
        <w:jc w:val="both"/>
        <w:rPr>
          <w:i w:val="0"/>
          <w:sz w:val="28"/>
          <w:szCs w:val="28"/>
        </w:rPr>
      </w:pPr>
      <w:r w:rsidRPr="00DF2082">
        <w:rPr>
          <w:i w:val="0"/>
          <w:sz w:val="28"/>
          <w:szCs w:val="28"/>
        </w:rPr>
        <w:t>Используются нотные сборники для различных инструментов, хоровые партитуры, сборники по сольфеджио.</w:t>
      </w:r>
    </w:p>
    <w:p w:rsidR="00F164A8" w:rsidRPr="00F164A8" w:rsidRDefault="00F164A8" w:rsidP="00F164A8">
      <w:pPr>
        <w:rPr>
          <w:sz w:val="28"/>
          <w:szCs w:val="28"/>
        </w:rPr>
      </w:pPr>
    </w:p>
    <w:p w:rsidR="00F164A8" w:rsidRPr="00F164A8" w:rsidRDefault="00F164A8" w:rsidP="00F164A8">
      <w:pPr>
        <w:rPr>
          <w:sz w:val="28"/>
          <w:szCs w:val="28"/>
        </w:rPr>
      </w:pPr>
    </w:p>
    <w:p w:rsidR="00F164A8" w:rsidRDefault="00F164A8" w:rsidP="00F164A8">
      <w:pPr>
        <w:rPr>
          <w:sz w:val="28"/>
          <w:szCs w:val="28"/>
        </w:rPr>
      </w:pPr>
    </w:p>
    <w:p w:rsidR="009301DC" w:rsidRPr="00F164A8" w:rsidRDefault="00F164A8" w:rsidP="00F164A8">
      <w:pPr>
        <w:tabs>
          <w:tab w:val="left" w:pos="14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301DC" w:rsidRPr="00F164A8" w:rsidSect="0058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197" w:rsidRPr="000025EB" w:rsidRDefault="006A77A0">
    <w:pPr>
      <w:pStyle w:val="a7"/>
      <w:jc w:val="right"/>
      <w:rPr>
        <w:rFonts w:ascii="Times New Roman" w:hAnsi="Times New Roman" w:cs="Times New Roman"/>
      </w:rPr>
    </w:pPr>
  </w:p>
  <w:p w:rsidR="00656197" w:rsidRDefault="006A77A0">
    <w:pPr>
      <w:pStyle w:val="a7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E60"/>
    <w:multiLevelType w:val="hybridMultilevel"/>
    <w:tmpl w:val="F3DCF214"/>
    <w:lvl w:ilvl="0" w:tplc="73829B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420E77"/>
    <w:multiLevelType w:val="multilevel"/>
    <w:tmpl w:val="76D8B5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20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976" w:hanging="1800"/>
      </w:pPr>
      <w:rPr>
        <w:rFonts w:hint="default"/>
      </w:rPr>
    </w:lvl>
  </w:abstractNum>
  <w:abstractNum w:abstractNumId="2">
    <w:nsid w:val="146C2015"/>
    <w:multiLevelType w:val="hybridMultilevel"/>
    <w:tmpl w:val="401C0662"/>
    <w:lvl w:ilvl="0" w:tplc="99CE1D7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9585E15"/>
    <w:multiLevelType w:val="hybridMultilevel"/>
    <w:tmpl w:val="10388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40AC4"/>
    <w:multiLevelType w:val="hybridMultilevel"/>
    <w:tmpl w:val="30E2B3E6"/>
    <w:lvl w:ilvl="0" w:tplc="8B768F76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A7AA6"/>
    <w:multiLevelType w:val="multilevel"/>
    <w:tmpl w:val="705CF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284531A"/>
    <w:multiLevelType w:val="hybridMultilevel"/>
    <w:tmpl w:val="93C8DD54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50038"/>
    <w:multiLevelType w:val="multilevel"/>
    <w:tmpl w:val="187A4A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A564E1"/>
    <w:multiLevelType w:val="hybridMultilevel"/>
    <w:tmpl w:val="373C5622"/>
    <w:lvl w:ilvl="0" w:tplc="F8161B86">
      <w:start w:val="1"/>
      <w:numFmt w:val="decimal"/>
      <w:lvlText w:val="%1."/>
      <w:lvlJc w:val="left"/>
      <w:pPr>
        <w:ind w:left="310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9">
    <w:nsid w:val="7E0721FD"/>
    <w:multiLevelType w:val="multilevel"/>
    <w:tmpl w:val="1AA215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BA8"/>
    <w:rsid w:val="00097A12"/>
    <w:rsid w:val="000A1C48"/>
    <w:rsid w:val="000C689F"/>
    <w:rsid w:val="000D3AC0"/>
    <w:rsid w:val="001171F1"/>
    <w:rsid w:val="001544FF"/>
    <w:rsid w:val="001632AF"/>
    <w:rsid w:val="00183D67"/>
    <w:rsid w:val="002073FC"/>
    <w:rsid w:val="00252213"/>
    <w:rsid w:val="002634E8"/>
    <w:rsid w:val="002E7A90"/>
    <w:rsid w:val="002F0EB5"/>
    <w:rsid w:val="003065E8"/>
    <w:rsid w:val="00372CAF"/>
    <w:rsid w:val="003B310C"/>
    <w:rsid w:val="0044465E"/>
    <w:rsid w:val="00466A2D"/>
    <w:rsid w:val="004A3F65"/>
    <w:rsid w:val="004D7922"/>
    <w:rsid w:val="00544C6A"/>
    <w:rsid w:val="00580C86"/>
    <w:rsid w:val="00582B67"/>
    <w:rsid w:val="00592CD0"/>
    <w:rsid w:val="005C6064"/>
    <w:rsid w:val="00680AF3"/>
    <w:rsid w:val="006923A7"/>
    <w:rsid w:val="0069469B"/>
    <w:rsid w:val="006A77A0"/>
    <w:rsid w:val="006A7BA8"/>
    <w:rsid w:val="006B2D41"/>
    <w:rsid w:val="006C13F0"/>
    <w:rsid w:val="006C4BC5"/>
    <w:rsid w:val="007049D7"/>
    <w:rsid w:val="007F4E8C"/>
    <w:rsid w:val="00854E44"/>
    <w:rsid w:val="00893D57"/>
    <w:rsid w:val="00920DB8"/>
    <w:rsid w:val="009301DC"/>
    <w:rsid w:val="009536F6"/>
    <w:rsid w:val="00A05817"/>
    <w:rsid w:val="00AC2FC4"/>
    <w:rsid w:val="00AE2771"/>
    <w:rsid w:val="00AF5661"/>
    <w:rsid w:val="00B27D73"/>
    <w:rsid w:val="00C01164"/>
    <w:rsid w:val="00C27622"/>
    <w:rsid w:val="00C9341D"/>
    <w:rsid w:val="00CC5F9F"/>
    <w:rsid w:val="00CD24BF"/>
    <w:rsid w:val="00CE4BBA"/>
    <w:rsid w:val="00CF6533"/>
    <w:rsid w:val="00D1254B"/>
    <w:rsid w:val="00D1662F"/>
    <w:rsid w:val="00D27AB7"/>
    <w:rsid w:val="00D70C85"/>
    <w:rsid w:val="00DC7EBB"/>
    <w:rsid w:val="00DD7DC0"/>
    <w:rsid w:val="00E15C79"/>
    <w:rsid w:val="00E77897"/>
    <w:rsid w:val="00E875B0"/>
    <w:rsid w:val="00EA2E4F"/>
    <w:rsid w:val="00F164A8"/>
    <w:rsid w:val="00F260D6"/>
    <w:rsid w:val="00FC4235"/>
    <w:rsid w:val="00FD0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7BA8"/>
    <w:pPr>
      <w:ind w:left="720"/>
      <w:contextualSpacing/>
    </w:pPr>
  </w:style>
  <w:style w:type="character" w:styleId="a3">
    <w:name w:val="Hyperlink"/>
    <w:basedOn w:val="a0"/>
    <w:uiPriority w:val="99"/>
    <w:unhideWhenUsed/>
    <w:rsid w:val="00252213"/>
    <w:rPr>
      <w:color w:val="0000FF"/>
      <w:u w:val="single"/>
    </w:rPr>
  </w:style>
  <w:style w:type="character" w:customStyle="1" w:styleId="a4">
    <w:name w:val="Основной текст_"/>
    <w:basedOn w:val="a0"/>
    <w:link w:val="10"/>
    <w:rsid w:val="000D3AC0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4"/>
    <w:rsid w:val="000D3AC0"/>
    <w:pPr>
      <w:widowControl/>
      <w:shd w:val="clear" w:color="auto" w:fill="FFFFFF"/>
      <w:autoSpaceDE/>
      <w:autoSpaceDN/>
      <w:adjustRightInd/>
      <w:spacing w:line="322" w:lineRule="exact"/>
    </w:pPr>
    <w:rPr>
      <w:rFonts w:asciiTheme="minorHAnsi" w:eastAsiaTheme="minorHAnsi" w:hAnsiTheme="minorHAnsi" w:cstheme="minorBidi"/>
      <w:i w:val="0"/>
      <w:iCs w:val="0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0D3AC0"/>
    <w:pPr>
      <w:widowControl/>
      <w:autoSpaceDE/>
      <w:autoSpaceDN/>
      <w:adjustRightInd/>
      <w:ind w:left="708"/>
    </w:pPr>
    <w:rPr>
      <w:rFonts w:eastAsia="Times New Roman"/>
      <w:i w:val="0"/>
      <w:iCs w:val="0"/>
      <w:sz w:val="24"/>
      <w:szCs w:val="24"/>
    </w:rPr>
  </w:style>
  <w:style w:type="paragraph" w:customStyle="1" w:styleId="2">
    <w:name w:val="Основной текст2"/>
    <w:basedOn w:val="a"/>
    <w:rsid w:val="000D3AC0"/>
    <w:pPr>
      <w:widowControl/>
      <w:shd w:val="clear" w:color="auto" w:fill="FFFFFF"/>
      <w:autoSpaceDE/>
      <w:autoSpaceDN/>
      <w:adjustRightInd/>
      <w:spacing w:before="540" w:after="240" w:line="295" w:lineRule="exact"/>
    </w:pPr>
    <w:rPr>
      <w:rFonts w:ascii="Arial Unicode MS" w:eastAsia="Arial Unicode MS" w:hAnsi="Arial Unicode MS" w:cs="Arial Unicode MS"/>
      <w:i w:val="0"/>
      <w:iCs w:val="0"/>
      <w:color w:val="000000"/>
      <w:sz w:val="22"/>
      <w:szCs w:val="22"/>
    </w:rPr>
  </w:style>
  <w:style w:type="character" w:customStyle="1" w:styleId="4">
    <w:name w:val="Основной текст (4)"/>
    <w:basedOn w:val="a0"/>
    <w:rsid w:val="003B31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table" w:styleId="a6">
    <w:name w:val="Table Grid"/>
    <w:basedOn w:val="a1"/>
    <w:uiPriority w:val="59"/>
    <w:rsid w:val="004A3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A77A0"/>
    <w:pPr>
      <w:tabs>
        <w:tab w:val="center" w:pos="4677"/>
        <w:tab w:val="right" w:pos="9355"/>
      </w:tabs>
    </w:pPr>
    <w:rPr>
      <w:rFonts w:ascii="Arial" w:eastAsia="Times New Roman" w:hAnsi="Arial" w:cs="Arial"/>
      <w:i w:val="0"/>
      <w:iCs w:val="0"/>
    </w:rPr>
  </w:style>
  <w:style w:type="character" w:customStyle="1" w:styleId="a8">
    <w:name w:val="Нижний колонтитул Знак"/>
    <w:basedOn w:val="a0"/>
    <w:link w:val="a7"/>
    <w:uiPriority w:val="99"/>
    <w:rsid w:val="006A77A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F702-A27F-4821-A771-AE3F0513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15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Каспрук</dc:creator>
  <cp:keywords/>
  <dc:description/>
  <cp:lastModifiedBy>larisa</cp:lastModifiedBy>
  <cp:revision>45</cp:revision>
  <cp:lastPrinted>2021-02-25T13:24:00Z</cp:lastPrinted>
  <dcterms:created xsi:type="dcterms:W3CDTF">2019-11-17T14:22:00Z</dcterms:created>
  <dcterms:modified xsi:type="dcterms:W3CDTF">2024-09-06T06:55:00Z</dcterms:modified>
</cp:coreProperties>
</file>