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46610" w14:textId="77777777" w:rsidR="007763C8" w:rsidRPr="00356ED1" w:rsidRDefault="007763C8" w:rsidP="007763C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6ED1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6B1C3539" w14:textId="77777777" w:rsidR="007763C8" w:rsidRPr="00356ED1" w:rsidRDefault="007763C8" w:rsidP="007763C8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ED1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3432BB80" w14:textId="77777777" w:rsidR="007763C8" w:rsidRPr="00356ED1" w:rsidRDefault="007763C8" w:rsidP="007763C8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56ED1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194FF7A4" w14:textId="77777777" w:rsidR="007763C8" w:rsidRPr="00356ED1" w:rsidRDefault="007763C8" w:rsidP="007763C8">
      <w:pPr>
        <w:ind w:left="120"/>
        <w:rPr>
          <w:sz w:val="28"/>
          <w:szCs w:val="28"/>
        </w:rPr>
      </w:pPr>
    </w:p>
    <w:p w14:paraId="7AC77C8B" w14:textId="77777777" w:rsidR="00213467" w:rsidRDefault="00213467" w:rsidP="00213467">
      <w:pPr>
        <w:ind w:left="120"/>
      </w:pPr>
    </w:p>
    <w:p w14:paraId="0770732D" w14:textId="77777777" w:rsidR="009E59D3" w:rsidRPr="00EB713A" w:rsidRDefault="009E59D3" w:rsidP="009E59D3">
      <w:pPr>
        <w:jc w:val="center"/>
        <w:rPr>
          <w:b/>
          <w:bCs/>
          <w:sz w:val="40"/>
          <w:highlight w:val="yellow"/>
        </w:rPr>
      </w:pPr>
    </w:p>
    <w:p w14:paraId="7FFF4841" w14:textId="77777777" w:rsidR="009E59D3" w:rsidRPr="00EB713A" w:rsidRDefault="009E59D3" w:rsidP="009E59D3">
      <w:pPr>
        <w:jc w:val="center"/>
        <w:rPr>
          <w:b/>
          <w:bCs/>
          <w:sz w:val="40"/>
          <w:highlight w:val="yellow"/>
        </w:rPr>
      </w:pPr>
    </w:p>
    <w:p w14:paraId="7F83EDAE" w14:textId="77777777" w:rsidR="009E59D3" w:rsidRDefault="009E59D3" w:rsidP="009E59D3">
      <w:pPr>
        <w:jc w:val="center"/>
        <w:rPr>
          <w:rFonts w:ascii="Monotype Corsiva" w:hAnsi="Monotype Corsiva"/>
          <w:b/>
          <w:i/>
          <w:sz w:val="48"/>
          <w:szCs w:val="48"/>
        </w:rPr>
      </w:pPr>
    </w:p>
    <w:p w14:paraId="03422706" w14:textId="77777777" w:rsidR="009E59D3" w:rsidRDefault="009E59D3" w:rsidP="009E59D3">
      <w:pPr>
        <w:rPr>
          <w:rFonts w:ascii="Monotype Corsiva" w:hAnsi="Monotype Corsiva"/>
          <w:b/>
          <w:i/>
          <w:sz w:val="48"/>
          <w:szCs w:val="48"/>
        </w:rPr>
      </w:pPr>
    </w:p>
    <w:p w14:paraId="1BDFB992" w14:textId="77777777" w:rsidR="009E59D3" w:rsidRPr="0061620C" w:rsidRDefault="009E59D3" w:rsidP="009E59D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1620C">
        <w:rPr>
          <w:rFonts w:ascii="Times New Roman" w:hAnsi="Times New Roman" w:cs="Times New Roman"/>
          <w:b/>
          <w:sz w:val="48"/>
          <w:szCs w:val="48"/>
        </w:rPr>
        <w:t>Рабочая программа по внеурочной деятельности</w:t>
      </w:r>
    </w:p>
    <w:p w14:paraId="70DEC5D8" w14:textId="77777777" w:rsidR="009E59D3" w:rsidRPr="0061620C" w:rsidRDefault="009E59D3" w:rsidP="009E59D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1620C">
        <w:rPr>
          <w:rFonts w:ascii="Times New Roman" w:hAnsi="Times New Roman" w:cs="Times New Roman"/>
          <w:b/>
          <w:i/>
          <w:sz w:val="48"/>
          <w:szCs w:val="48"/>
        </w:rPr>
        <w:t xml:space="preserve">« </w:t>
      </w:r>
      <w:proofErr w:type="spellStart"/>
      <w:r w:rsidRPr="0061620C">
        <w:rPr>
          <w:rFonts w:ascii="Times New Roman" w:hAnsi="Times New Roman" w:cs="Times New Roman"/>
          <w:b/>
          <w:sz w:val="48"/>
          <w:szCs w:val="48"/>
        </w:rPr>
        <w:t>Олимпик</w:t>
      </w:r>
      <w:proofErr w:type="spellEnd"/>
      <w:r w:rsidRPr="0061620C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1620C">
        <w:rPr>
          <w:rFonts w:ascii="Times New Roman" w:hAnsi="Times New Roman" w:cs="Times New Roman"/>
          <w:b/>
          <w:i/>
          <w:sz w:val="48"/>
          <w:szCs w:val="48"/>
        </w:rPr>
        <w:t>»</w:t>
      </w:r>
    </w:p>
    <w:p w14:paraId="2D58DBF7" w14:textId="77777777" w:rsidR="0061620C" w:rsidRPr="0061620C" w:rsidRDefault="00CA326D" w:rsidP="009E59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8  класс</w:t>
      </w:r>
      <w:r w:rsidR="0061620C" w:rsidRPr="0061620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44FB6D2B" w14:textId="77777777" w:rsidR="009E59D3" w:rsidRPr="0061620C" w:rsidRDefault="009E59D3" w:rsidP="009E59D3">
      <w:pPr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14:paraId="7C97EDAC" w14:textId="77777777" w:rsidR="009E59D3" w:rsidRPr="00EB713A" w:rsidRDefault="009E59D3" w:rsidP="009E59D3">
      <w:pPr>
        <w:rPr>
          <w:b/>
          <w:bCs/>
          <w:i/>
          <w:sz w:val="32"/>
          <w:szCs w:val="32"/>
        </w:rPr>
      </w:pPr>
    </w:p>
    <w:p w14:paraId="6B85E4A1" w14:textId="77777777" w:rsidR="009E59D3" w:rsidRPr="00EB713A" w:rsidRDefault="009E59D3" w:rsidP="009E59D3">
      <w:pPr>
        <w:rPr>
          <w:b/>
          <w:bCs/>
          <w:i/>
          <w:sz w:val="32"/>
          <w:szCs w:val="32"/>
        </w:rPr>
      </w:pPr>
    </w:p>
    <w:p w14:paraId="0AA0EC27" w14:textId="77777777" w:rsidR="009E59D3" w:rsidRPr="00EB713A" w:rsidRDefault="009E59D3" w:rsidP="009E59D3">
      <w:pPr>
        <w:ind w:left="6521" w:right="-24"/>
        <w:jc w:val="right"/>
        <w:rPr>
          <w:b/>
          <w:i/>
          <w:sz w:val="32"/>
          <w:szCs w:val="32"/>
        </w:rPr>
      </w:pPr>
    </w:p>
    <w:p w14:paraId="5A904ACA" w14:textId="77777777" w:rsidR="009E59D3" w:rsidRPr="00EB713A" w:rsidRDefault="009E59D3" w:rsidP="009E59D3">
      <w:pPr>
        <w:ind w:left="6521" w:right="-24"/>
        <w:jc w:val="right"/>
        <w:rPr>
          <w:b/>
          <w:i/>
          <w:sz w:val="32"/>
          <w:szCs w:val="32"/>
        </w:rPr>
      </w:pPr>
    </w:p>
    <w:p w14:paraId="6C92112E" w14:textId="77777777" w:rsidR="009E59D3" w:rsidRDefault="009E59D3" w:rsidP="009E59D3">
      <w:pPr>
        <w:rPr>
          <w:b/>
          <w:i/>
          <w:sz w:val="32"/>
          <w:szCs w:val="32"/>
        </w:rPr>
      </w:pPr>
    </w:p>
    <w:p w14:paraId="3AA9FDD5" w14:textId="77777777" w:rsidR="009E59D3" w:rsidRPr="00EB713A" w:rsidRDefault="009E59D3" w:rsidP="009E59D3">
      <w:pPr>
        <w:rPr>
          <w:b/>
          <w:i/>
          <w:sz w:val="32"/>
          <w:szCs w:val="32"/>
        </w:rPr>
      </w:pPr>
    </w:p>
    <w:p w14:paraId="267BB26A" w14:textId="77777777" w:rsidR="009E59D3" w:rsidRDefault="009E59D3" w:rsidP="009E59D3">
      <w:pPr>
        <w:jc w:val="center"/>
        <w:rPr>
          <w:rFonts w:ascii="Times New Roman" w:hAnsi="Times New Roman" w:cs="Times New Roman"/>
          <w:sz w:val="24"/>
          <w:szCs w:val="32"/>
        </w:rPr>
      </w:pPr>
    </w:p>
    <w:p w14:paraId="727864C5" w14:textId="77777777" w:rsidR="009E59D3" w:rsidRDefault="009E59D3" w:rsidP="009E59D3">
      <w:pPr>
        <w:jc w:val="center"/>
        <w:rPr>
          <w:rFonts w:ascii="Times New Roman" w:hAnsi="Times New Roman" w:cs="Times New Roman"/>
          <w:sz w:val="24"/>
          <w:szCs w:val="32"/>
        </w:rPr>
      </w:pPr>
    </w:p>
    <w:p w14:paraId="0FBED8B9" w14:textId="77777777" w:rsidR="009E59D3" w:rsidRDefault="009E59D3" w:rsidP="009E59D3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E62E490" w14:textId="77777777" w:rsidR="00CA326D" w:rsidRDefault="00CA326D" w:rsidP="009E59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32E76B10" w14:textId="77777777" w:rsidR="009E59D3" w:rsidRPr="009E59D3" w:rsidRDefault="009E59D3" w:rsidP="009E59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Пояснительная записка</w:t>
      </w:r>
    </w:p>
    <w:p w14:paraId="73031D4D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курса внеурочной деятельности по математике составлена на основе:</w:t>
      </w:r>
    </w:p>
    <w:p w14:paraId="598800AB" w14:textId="77777777" w:rsidR="009E59D3" w:rsidRPr="009E59D3" w:rsidRDefault="009E59D3" w:rsidP="009E59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основного общего образования, </w:t>
      </w:r>
    </w:p>
    <w:p w14:paraId="518E76F6" w14:textId="77777777" w:rsidR="009E59D3" w:rsidRPr="009E59D3" w:rsidRDefault="009E59D3" w:rsidP="009E59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к результатам освоения основной образовательной программы основного общего образования, </w:t>
      </w:r>
    </w:p>
    <w:p w14:paraId="6176A936" w14:textId="77777777" w:rsidR="009E59D3" w:rsidRPr="009E59D3" w:rsidRDefault="009E59D3" w:rsidP="009E59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основной образовательной программы основного общего образования. </w:t>
      </w:r>
    </w:p>
    <w:p w14:paraId="20466166" w14:textId="77777777" w:rsidR="009E59D3" w:rsidRPr="009E59D3" w:rsidRDefault="009E59D3" w:rsidP="009E59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Актуальность и перспективность курса</w:t>
      </w:r>
    </w:p>
    <w:p w14:paraId="4713454B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интереса к математике у значительного числа учащихся зависит в большей степени от методики ее преподавания, от того, насколько умело будет построена учебная работа. Надо позаботиться о том, чтобы на занятиях внеурочной деятельности каждый ученик работал активно и увлеченно, и использовать это как отправную точку для возникновения и развития любознательности, глубокого познавательного интереса. Это особенно важно в подростковом возрасте, когда еще формируются, а иногда и только определяются постоянные интересы и склонности к тому или иному предмету. Именно в этот период нужно стремиться раскрыть притягательные стороны математики. Предмет математики в курсе средней школы является довольно сложным, и, разумеется, задача каждого учителя состоит в наиболее полном освоении его учениками основ этого предмета. </w:t>
      </w:r>
    </w:p>
    <w:p w14:paraId="495633C6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Актуальность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определена тем, что учащиеся получают возможность посмотреть на различные проблемы с позиции ученых, ощутить весь спектр требований к научному исследованию, получить информацию о международном гуманитарном праве.</w:t>
      </w:r>
    </w:p>
    <w:p w14:paraId="0B0D117E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актуальность</w:t>
      </w: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основывается на интересе, потребностях учащихся и их родителей. В программе удачно сочетаются взаимодействие школы с семьей, творчество и развитие, эмоциональное благополучие детей и взрослых. Она способствует ознакомлению с организацией коллективного и индивидуального исследования, обучению в действии, побуждает к наблюдениям и экспериментированию, опирается на собственный жизненный опыт, позволяет чередовать коллективную и индивидуальную деятельность. </w:t>
      </w:r>
    </w:p>
    <w:p w14:paraId="0F64CB18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проектной деятельности сегодня осознается всеми. ФГОС нового поколения требует использования в образовательном процессе технологий </w:t>
      </w:r>
      <w:proofErr w:type="spellStart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основного общего образования. Современные развивающие программы среднего образования включают проектную деятельность в содержание различных курсов и внеурочной деятельности. </w:t>
      </w:r>
    </w:p>
    <w:p w14:paraId="28D013A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позволяет реализовать актуальные в настоящее время </w:t>
      </w:r>
      <w:proofErr w:type="spellStart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подходы. </w:t>
      </w:r>
    </w:p>
    <w:p w14:paraId="518F2039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 программы:</w:t>
      </w:r>
    </w:p>
    <w:p w14:paraId="7AD3FEC6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успешного освоения учениками основ исследовательской деятельности</w:t>
      </w:r>
    </w:p>
    <w:p w14:paraId="31E1EA7E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развить интерес учащихся к математике;</w:t>
      </w:r>
    </w:p>
    <w:p w14:paraId="42EDA14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расширить и углубить знания учащихся по математике;</w:t>
      </w:r>
    </w:p>
    <w:p w14:paraId="31517298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математический кругозор, мышление, исследовательские умения учащихся;</w:t>
      </w:r>
    </w:p>
    <w:p w14:paraId="1CA5FB7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воспитать настойчивость, инициативу в процессе учебной деятельности;</w:t>
      </w:r>
    </w:p>
    <w:p w14:paraId="26AD2B06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научить решать нестандартные задачи;</w:t>
      </w:r>
    </w:p>
    <w:p w14:paraId="5C584564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психологическую готовность учащихся решать трудные и нестандартные задачи.</w:t>
      </w:r>
    </w:p>
    <w:p w14:paraId="416B00B8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программы:</w:t>
      </w:r>
    </w:p>
    <w:p w14:paraId="41076231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математического кругозора, мышления, исследовательских умений учащихся; </w:t>
      </w:r>
    </w:p>
    <w:p w14:paraId="534ED95A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логики и сообразительности, интуиции, пространственного воображения, математического мышления;</w:t>
      </w:r>
    </w:p>
    <w:p w14:paraId="12F52C96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познавательную и творческую активность учащихся;</w:t>
      </w:r>
    </w:p>
    <w:p w14:paraId="62BC36A1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выработать у учащихся навыки работы с научной литературой с соответствующим составлением кратких текстов прочитанной информации; </w:t>
      </w:r>
    </w:p>
    <w:p w14:paraId="6988AAE8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с учащимися некоторые методы решения старинных арифметических и логических задач;</w:t>
      </w:r>
    </w:p>
    <w:p w14:paraId="3B11801E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повышения уровня математической подготовки учащихся;</w:t>
      </w:r>
    </w:p>
    <w:p w14:paraId="296CBFB7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учащихся к участию в олимпиадах и конкурсах.</w:t>
      </w:r>
    </w:p>
    <w:p w14:paraId="4C038787" w14:textId="77777777" w:rsidR="009E59D3" w:rsidRPr="009E59D3" w:rsidRDefault="009E59D3" w:rsidP="009E59D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"базы знаний" по алгебре, геометрии и реальной математике, позволяющей беспрепятственно оперировать математическим материалом вне зависимости от способа проверки знаний.</w:t>
      </w:r>
    </w:p>
    <w:p w14:paraId="3E731AC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 обучающихся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: 14,15 лет</w:t>
      </w:r>
    </w:p>
    <w:p w14:paraId="60D77B9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реализации программы: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</w:t>
      </w:r>
    </w:p>
    <w:p w14:paraId="45AC4EC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W w:w="55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12"/>
        <w:gridCol w:w="2182"/>
        <w:gridCol w:w="2011"/>
      </w:tblGrid>
      <w:tr w:rsidR="009E59D3" w:rsidRPr="009E59D3" w14:paraId="45E29AAF" w14:textId="77777777" w:rsidTr="009E59D3">
        <w:trPr>
          <w:tblCellSpacing w:w="0" w:type="dxa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561D39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AC0F1D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CABAC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за год</w:t>
            </w:r>
          </w:p>
        </w:tc>
      </w:tr>
      <w:tr w:rsidR="009E59D3" w:rsidRPr="009E59D3" w14:paraId="1C118306" w14:textId="77777777" w:rsidTr="009E59D3">
        <w:trPr>
          <w:tblCellSpacing w:w="0" w:type="dxa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550411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89C782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79D12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6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14:paraId="66DC3B98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Результаты освоения курса внеурочной деятельности</w:t>
      </w:r>
    </w:p>
    <w:p w14:paraId="29E71BD3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Разработанная программа «Математика для любознательных» для 8 классов основана на получении знаний по истории математики, углублении знаний о метрической системе мер и мер времени. Она расширяет понятия о натуральном числе, нуле и натуральном ряде чисел. Материал программы тесно связан с различными сторонами нашей жизни, а также с другими учебными предметами. В программу включены игры, задачи-шутки, задачи на смекалку, ребусы и кроссворды, которые способствуют развитию логического мышления. Заучивание стихотворений, включённых в программу, способствует развитию речи учащихся.</w:t>
      </w:r>
    </w:p>
    <w:p w14:paraId="22232CD2" w14:textId="77777777" w:rsid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3A7B2C7C" w14:textId="77777777" w:rsid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226673BB" w14:textId="77777777" w:rsid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4F7288E0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Личностные и </w:t>
      </w:r>
      <w:proofErr w:type="spellStart"/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метапредметные</w:t>
      </w:r>
      <w:proofErr w:type="spellEnd"/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результаты.</w:t>
      </w:r>
    </w:p>
    <w:p w14:paraId="77F9DF33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4A1F6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результаты</w:t>
      </w:r>
    </w:p>
    <w:p w14:paraId="0EF62CB7" w14:textId="77777777" w:rsidR="009E59D3" w:rsidRPr="009E59D3" w:rsidRDefault="009E59D3" w:rsidP="009E5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любознательности, сообразительности при выполнении</w:t>
      </w:r>
    </w:p>
    <w:p w14:paraId="151E33DC" w14:textId="77777777" w:rsidR="009E59D3" w:rsidRPr="009E59D3" w:rsidRDefault="009E59D3" w:rsidP="009E5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разнообразных заданий проблемного и эвристического характера;</w:t>
      </w:r>
    </w:p>
    <w:p w14:paraId="42B84E6C" w14:textId="77777777" w:rsidR="009E59D3" w:rsidRPr="009E59D3" w:rsidRDefault="009E59D3" w:rsidP="009E5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внимательности, настойчивости, целеустремленности, умения</w:t>
      </w:r>
    </w:p>
    <w:p w14:paraId="33A5545C" w14:textId="77777777" w:rsidR="009E59D3" w:rsidRPr="009E59D3" w:rsidRDefault="009E59D3" w:rsidP="009E59D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преодолевать трудности – качеств весьма важных в практической деятельности</w:t>
      </w:r>
    </w:p>
    <w:p w14:paraId="68A2201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любого человека;</w:t>
      </w:r>
    </w:p>
    <w:p w14:paraId="2EB5136E" w14:textId="77777777" w:rsidR="009E59D3" w:rsidRPr="009E59D3" w:rsidRDefault="009E59D3" w:rsidP="009E59D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справедливости, ответственности;</w:t>
      </w:r>
    </w:p>
    <w:p w14:paraId="73B721F9" w14:textId="77777777" w:rsidR="009E59D3" w:rsidRPr="009E59D3" w:rsidRDefault="009E59D3" w:rsidP="009E59D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суждений, независимости и нестандартности</w:t>
      </w:r>
    </w:p>
    <w:p w14:paraId="539F447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мышления.</w:t>
      </w:r>
    </w:p>
    <w:p w14:paraId="20118DF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9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Метапредметные</w:t>
      </w:r>
      <w:proofErr w:type="spellEnd"/>
      <w:r w:rsidRPr="009E59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результаты </w:t>
      </w:r>
    </w:p>
    <w:p w14:paraId="5C806B03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понятиях «влево», «вправо», «вверх», «вниз».</w:t>
      </w:r>
    </w:p>
    <w:p w14:paraId="45963EF6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Ориентироваться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точку начала движения, на числа и стрелки 1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→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↓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др., указывающие направление движения.</w:t>
      </w:r>
    </w:p>
    <w:p w14:paraId="2FFA3A49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Проводить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 по заданному маршруту (алгоритму).</w:t>
      </w:r>
    </w:p>
    <w:p w14:paraId="2D9AD0F9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Выделять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фигуру заданной формы на сложном чертеже.</w:t>
      </w:r>
    </w:p>
    <w:p w14:paraId="274F9AC1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деталей (танов, треугольников, уголков, спичек) в исходной конструкции.</w:t>
      </w:r>
    </w:p>
    <w:p w14:paraId="33F09DBA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фигуры из частей.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заданной детали в конструкции.</w:t>
      </w:r>
    </w:p>
    <w:p w14:paraId="30DFCA94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Выявлять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в расположении деталей;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 в соответствии с заданным контуром конструкции.</w:t>
      </w:r>
    </w:p>
    <w:p w14:paraId="146B59B9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Сопоставлять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полученный (промежуточный, итоговый) результат с заданным условием.</w:t>
      </w:r>
    </w:p>
    <w:p w14:paraId="755DCC65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 (доказывать)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деталей или способа действия при заданном условии.</w:t>
      </w:r>
    </w:p>
    <w:p w14:paraId="2A7735C1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предложенные возможные варианты верного решения.</w:t>
      </w:r>
    </w:p>
    <w:p w14:paraId="3A55F8B7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Моделировать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фигуры из различных материалов (проволока, пластилин и др.) и из развёрток.</w:t>
      </w:r>
    </w:p>
    <w:p w14:paraId="0F3368E3" w14:textId="77777777" w:rsidR="009E59D3" w:rsidRPr="009E59D3" w:rsidRDefault="009E59D3" w:rsidP="009E59D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Осуществлять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развернутые действия контроля и самоконтроля: сравнивать построенную конструкцию с образцом.</w:t>
      </w:r>
    </w:p>
    <w:p w14:paraId="424B8F3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</w:t>
      </w:r>
    </w:p>
    <w:p w14:paraId="67C277D7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стрелка 1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→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↓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</w:t>
      </w:r>
    </w:p>
    <w:p w14:paraId="2A7C4FCB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разных видов задач. Воспроизведение способа решения задачи. Выбор наиболее эффективных способов решения.</w:t>
      </w:r>
    </w:p>
    <w:p w14:paraId="7E0DECAB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узоры. Закономерности в узорах. Симметрия. Фигуры, имеющие одну и несколько осей симметрии.</w:t>
      </w:r>
    </w:p>
    <w:p w14:paraId="773D58B9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Расположение деталей фигуры в исходной конструкции. Части фигуры. </w:t>
      </w:r>
    </w:p>
    <w:p w14:paraId="0781B41C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</w:t>
      </w:r>
    </w:p>
    <w:p w14:paraId="15E7563D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Разрезание и составление фигур. Деление заданной фигуры на равные по площади части.</w:t>
      </w:r>
    </w:p>
    <w:p w14:paraId="66E4213F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заданных фигур в фигурах сложной конфигурации.</w:t>
      </w:r>
    </w:p>
    <w:p w14:paraId="58DC6BD7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задач, формирующих геометрическую наблюдательность.</w:t>
      </w:r>
    </w:p>
    <w:p w14:paraId="1B21FDE9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</w:t>
      </w:r>
    </w:p>
    <w:p w14:paraId="02168F37" w14:textId="77777777" w:rsidR="009E59D3" w:rsidRPr="009E59D3" w:rsidRDefault="009E59D3" w:rsidP="009E59D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Объёмные фигуры: цилиндр, конус, пирамида, шар, куб. Моделирование из проволоки. Создание объёмных фигур из разверток: цилиндр, призма шестиугольная, призма треугольная, куб, конус, четырёхугольная пирамида, октаэдр, параллелепипед, усеченный конус, усеченная пирамида, пятиугольная пирамида, икосаэдр.</w:t>
      </w:r>
    </w:p>
    <w:p w14:paraId="3680F3F8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C3369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Универсальные учебные действия</w:t>
      </w:r>
    </w:p>
    <w:p w14:paraId="30ED041C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Сравнивать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разные приемы действий,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выбирать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удобные способы для выполнения конкретного задания.</w:t>
      </w:r>
    </w:p>
    <w:p w14:paraId="0FC36C28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Моделировать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совместного обсуждения алгоритм решения числового кроссворда;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использовать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 ходе самостоятельной работы.</w:t>
      </w:r>
    </w:p>
    <w:p w14:paraId="57190708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Применять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способы учебной работы и приёмы вычислений для работы с числовыми головоломками.</w:t>
      </w:r>
    </w:p>
    <w:p w14:paraId="762FA933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игры.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Действовать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заданными правилами.</w:t>
      </w:r>
    </w:p>
    <w:p w14:paraId="1D7B0DEE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Включаться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групповую работу.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Участвовать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обсуждении проблемных вопросов, высказывать собственное мнение и аргументировать его.</w:t>
      </w:r>
    </w:p>
    <w:p w14:paraId="14D21571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Выполнять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пробное учебное действие,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фиксировать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индивидуальное затруднение в пробном действии.</w:t>
      </w:r>
    </w:p>
    <w:p w14:paraId="5A8D4972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Аргументировать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свою позицию в коммуникации,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учитывать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мнения,</w:t>
      </w:r>
    </w:p>
    <w:p w14:paraId="7947797F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Использовать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для обоснования своего суждения.</w:t>
      </w:r>
    </w:p>
    <w:p w14:paraId="460CEA3B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Сопоставлять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полученный (промежуточный, итоговый) результат с заданным условием.</w:t>
      </w:r>
    </w:p>
    <w:p w14:paraId="7882C541" w14:textId="77777777" w:rsidR="009E59D3" w:rsidRPr="009E59D3" w:rsidRDefault="009E59D3" w:rsidP="009E59D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Контролировать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деятельность: обнаруживать и исправлять ошибки.</w:t>
      </w:r>
    </w:p>
    <w:p w14:paraId="4BD63710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B42BE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C5C5F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Должны научиться:</w:t>
      </w:r>
    </w:p>
    <w:p w14:paraId="48409156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проблемы;</w:t>
      </w:r>
    </w:p>
    <w:p w14:paraId="70146E93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вопросы;</w:t>
      </w:r>
    </w:p>
    <w:p w14:paraId="5AE2F18A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пути решения задач;</w:t>
      </w:r>
    </w:p>
    <w:p w14:paraId="4F5929F3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давать определение понятиям;</w:t>
      </w:r>
    </w:p>
    <w:p w14:paraId="2AAB41EB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классифицировать;</w:t>
      </w:r>
    </w:p>
    <w:p w14:paraId="070CAAC4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умозаключения и выводы;</w:t>
      </w:r>
    </w:p>
    <w:p w14:paraId="0BFFE53E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материал;</w:t>
      </w:r>
    </w:p>
    <w:p w14:paraId="730A2C4D" w14:textId="77777777" w:rsidR="009E59D3" w:rsidRPr="009E59D3" w:rsidRDefault="009E59D3" w:rsidP="009E59D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доказывать и защищать свои идеи решения задач.</w:t>
      </w:r>
    </w:p>
    <w:p w14:paraId="68526953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9F8FF6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 ходе решения системы математических задач у школьников могут быть сформированы следующие способности:</w:t>
      </w:r>
    </w:p>
    <w:p w14:paraId="50629F0B" w14:textId="77777777" w:rsidR="009E59D3" w:rsidRPr="009E59D3" w:rsidRDefault="009E59D3" w:rsidP="009E59D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14:paraId="727C3831" w14:textId="77777777" w:rsidR="009E59D3" w:rsidRPr="009E59D3" w:rsidRDefault="009E59D3" w:rsidP="009E59D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Целеполагать</w:t>
      </w:r>
      <w:proofErr w:type="spellEnd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(ставить и удерживать цели);</w:t>
      </w:r>
    </w:p>
    <w:p w14:paraId="2284AFC8" w14:textId="77777777" w:rsidR="009E59D3" w:rsidRPr="009E59D3" w:rsidRDefault="009E59D3" w:rsidP="009E59D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(составлять план своей деятельности);</w:t>
      </w:r>
    </w:p>
    <w:p w14:paraId="5758486C" w14:textId="77777777" w:rsidR="009E59D3" w:rsidRPr="009E59D3" w:rsidRDefault="009E59D3" w:rsidP="009E59D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(представлять способ действия в виде модели-схемы, выделяя все существенное и главное);</w:t>
      </w:r>
    </w:p>
    <w:p w14:paraId="70DF3CFC" w14:textId="77777777" w:rsidR="009E59D3" w:rsidRPr="009E59D3" w:rsidRDefault="009E59D3" w:rsidP="009E59D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при поиске способа (способов) решения задачи;</w:t>
      </w:r>
    </w:p>
    <w:p w14:paraId="3F338303" w14:textId="77777777" w:rsidR="009E59D3" w:rsidRPr="009E59D3" w:rsidRDefault="009E59D3" w:rsidP="009E59D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14:paraId="3635E07C" w14:textId="77777777" w:rsidR="009E59D3" w:rsidRPr="009E59D3" w:rsidRDefault="009E59D3" w:rsidP="009E59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F1B915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Содержание курса внеурочной деятельности</w:t>
      </w:r>
    </w:p>
    <w:p w14:paraId="135631C6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данной программы согласовано с содержанием программ по психологии, педагогике, математике. Необходимо, чтобы занятия курса побуждали к активной мыслительной деятельности, учили наблюдать понимать, осмысливать причинно-следственные связи между деятельностью человека и наукой, тем самым вырабатывать собственное отношение к окружающему миру.</w:t>
      </w:r>
    </w:p>
    <w:p w14:paraId="6CC035EB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Теоретические и практические занятия способствуют развитию устной коммуникативной и речевой компетенции учащихся, умениям: </w:t>
      </w:r>
    </w:p>
    <w:p w14:paraId="24E17308" w14:textId="77777777" w:rsidR="009E59D3" w:rsidRPr="009E59D3" w:rsidRDefault="009E59D3" w:rsidP="009E59D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устный диалог на заданную тему; </w:t>
      </w:r>
    </w:p>
    <w:p w14:paraId="7806BAB7" w14:textId="77777777" w:rsidR="009E59D3" w:rsidRPr="009E59D3" w:rsidRDefault="009E59D3" w:rsidP="009E59D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обсуждении решения задач; </w:t>
      </w:r>
    </w:p>
    <w:p w14:paraId="3536034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тем, очевидно, что курс «Математика для любознательных» в основной школе требует к себе самого серьёзного внимания. </w:t>
      </w:r>
    </w:p>
    <w:p w14:paraId="7427A95B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построения внеурочной деятельности лежит идея </w:t>
      </w:r>
      <w:proofErr w:type="spellStart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 Предлагаемый курс позволяет обеспечить формирование, как 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предметных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универсальных учебных действий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14:paraId="3098F29C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E59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Ценностными ориентирами содержания</w:t>
      </w:r>
      <w:r w:rsidRPr="009E59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курса являются:</w:t>
      </w:r>
    </w:p>
    <w:p w14:paraId="76A00989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формирование умения рассуждать как компонента логической грамотности; освоение эвристических приемов рассуждений;</w:t>
      </w:r>
    </w:p>
    <w:p w14:paraId="749AB5D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интеллектуальных умений, связанных с выбором стратегии решения, анализом ситуации, сопоставлением данных;</w:t>
      </w:r>
    </w:p>
    <w:p w14:paraId="6E3E063D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познавательной активности и самостоятельности учащихся;</w:t>
      </w:r>
    </w:p>
    <w:p w14:paraId="5C8240F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способностей наблюдать, сравнивать, обобщать, находить</w:t>
      </w:r>
    </w:p>
    <w:p w14:paraId="0C03A98A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закономерности, использовать догадку, строить и проверять</w:t>
      </w:r>
    </w:p>
    <w:p w14:paraId="038BCA22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гипотезы;</w:t>
      </w:r>
    </w:p>
    <w:p w14:paraId="24D63A44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пространственных представлений и пространственного</w:t>
      </w:r>
    </w:p>
    <w:p w14:paraId="49861A38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воображения;</w:t>
      </w:r>
    </w:p>
    <w:p w14:paraId="38A8B62E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привлечение учащихся к обмену информацией в ходе свободного общения на занятиях.</w:t>
      </w:r>
    </w:p>
    <w:p w14:paraId="3B61C267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психологические особенности данной возрастной группы, акцент перемещается от групповых форм работы к индивидуальным. Способы общения детей друг с другом носит дискуссионный характер. </w:t>
      </w:r>
    </w:p>
    <w:p w14:paraId="306BAC08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 8 класса:</w:t>
      </w:r>
    </w:p>
    <w:p w14:paraId="2DB374BE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1. Алгебраические задания базового уровня (19 часов)</w:t>
      </w:r>
    </w:p>
    <w:p w14:paraId="58925B96" w14:textId="77777777" w:rsidR="009E59D3" w:rsidRPr="009E59D3" w:rsidRDefault="009E59D3" w:rsidP="009E59D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Вычисления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 часов).</w:t>
      </w:r>
    </w:p>
    <w:p w14:paraId="01D07D09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формирование вычислительных навыков, умение решать простейшие числовые и буквенные выражения, числовые простейшие неравенства, выполнять действия с дробными выражениями, применение ФСУ в соответствии с потребностями обучающихся, с диа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гностикой проблемных зон в изучении обучающимися данного раздела предмета «математика; осуществляется совместное планирование маршрутов восполнения проблемных зон (первич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проектирование индивидуальных решений возникших проблем) с учётом необходимости углубления и расширения теоре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тических знаний и представлений о решении числовых и буквенных выражений, числовых простейших неравенств. </w:t>
      </w:r>
    </w:p>
    <w:p w14:paraId="36597931" w14:textId="77777777" w:rsidR="009E59D3" w:rsidRPr="009E59D3" w:rsidRDefault="009E59D3" w:rsidP="009E59D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 часов) </w:t>
      </w:r>
    </w:p>
    <w:p w14:paraId="218B2C1D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умений решения простейших уравнений и неравенств различными способами; выявление проблемных зон и совместное решение для их ликвидации. </w:t>
      </w:r>
    </w:p>
    <w:p w14:paraId="732820CF" w14:textId="77777777" w:rsidR="009E59D3" w:rsidRPr="009E59D3" w:rsidRDefault="009E59D3" w:rsidP="009E59D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Графики функций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часов) </w:t>
      </w:r>
    </w:p>
    <w:p w14:paraId="657FA1F4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графика линейной функции и его свойств, графика уравнения у=х</w:t>
      </w:r>
      <w:r w:rsidRPr="009E59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свойств. Сравнение и анализ графиков функций в заданной координатной плоскости.</w:t>
      </w:r>
    </w:p>
    <w:p w14:paraId="6C74F81D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2.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задачи базового уровня (8 часов)</w:t>
      </w:r>
    </w:p>
    <w:p w14:paraId="5E5F4EA5" w14:textId="77777777" w:rsidR="009E59D3" w:rsidRPr="009E59D3" w:rsidRDefault="009E59D3" w:rsidP="009E59D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Подсчет углов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часа)</w:t>
      </w:r>
    </w:p>
    <w:p w14:paraId="0958EF2E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навыка подсчета углов в треугольниках и четырехугольниках различных видов.</w:t>
      </w:r>
    </w:p>
    <w:p w14:paraId="33DC6605" w14:textId="77777777" w:rsidR="009E59D3" w:rsidRPr="009E59D3" w:rsidRDefault="009E59D3" w:rsidP="009E59D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Площади фигур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часа)</w:t>
      </w:r>
    </w:p>
    <w:p w14:paraId="29428B09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формул для вычисления площадей различных геометрических фигур. Использование нестандартных форм и методов для достижения поставленных целей. Формирование навыка работы на квадратной решетке.</w:t>
      </w:r>
    </w:p>
    <w:p w14:paraId="78DC9B1A" w14:textId="77777777" w:rsidR="009E59D3" w:rsidRPr="009E59D3" w:rsidRDefault="009E59D3" w:rsidP="009E59D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верных утверждений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часа)</w:t>
      </w:r>
    </w:p>
    <w:p w14:paraId="4237358C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заданий на выбор верных утверждений, использование метода лишнего утверждения.</w:t>
      </w:r>
    </w:p>
    <w:p w14:paraId="5B0E1480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3. Реальная математика (6 часов)</w:t>
      </w:r>
    </w:p>
    <w:p w14:paraId="463547C5" w14:textId="77777777" w:rsidR="009E59D3" w:rsidRPr="009E59D3" w:rsidRDefault="009E59D3" w:rsidP="009E59D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Графики и диаграммы. Текстовые задачи.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часа)</w:t>
      </w:r>
    </w:p>
    <w:p w14:paraId="050F1F2C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чтения графиков и диаграмм. Отработка навыка решения задач на практический расчет, ориентировка на жизненный опыт. Постановка проблемы и совместные пути ее решения. </w:t>
      </w:r>
    </w:p>
    <w:p w14:paraId="302B7CDA" w14:textId="77777777" w:rsidR="009E59D3" w:rsidRPr="009E59D3" w:rsidRDefault="009E59D3" w:rsidP="009E59D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Реальная планиметрия. Теория вероятностей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. (3 часа)</w:t>
      </w:r>
    </w:p>
    <w:p w14:paraId="0F6194EF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решения задач практической направленности. Практическое применение элементов комбинаторики и теории вероятностей в современной жизни. Выявление проблемных зон по данной теме и совместные пути их решения.</w:t>
      </w:r>
    </w:p>
    <w:p w14:paraId="2D9B5138" w14:textId="77777777" w:rsidR="009E59D3" w:rsidRPr="009E59D3" w:rsidRDefault="009E59D3" w:rsidP="009E59D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Итоговое занятие</w:t>
      </w:r>
      <w:r w:rsidR="00616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час</w:t>
      </w: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A87944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Полный вариант диагностической работы в полном объеме.</w:t>
      </w:r>
    </w:p>
    <w:p w14:paraId="7E4F6351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A2153C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Тематическое планирование курса внеурочной деятельности</w:t>
      </w:r>
    </w:p>
    <w:tbl>
      <w:tblPr>
        <w:tblW w:w="10275" w:type="dxa"/>
        <w:tblCellSpacing w:w="0" w:type="dxa"/>
        <w:tblInd w:w="-86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33"/>
        <w:gridCol w:w="1720"/>
        <w:gridCol w:w="1720"/>
        <w:gridCol w:w="3502"/>
      </w:tblGrid>
      <w:tr w:rsidR="009E59D3" w:rsidRPr="009E59D3" w14:paraId="5BA86409" w14:textId="77777777" w:rsidTr="009E59D3">
        <w:trPr>
          <w:tblCellSpacing w:w="0" w:type="dxa"/>
        </w:trPr>
        <w:tc>
          <w:tcPr>
            <w:tcW w:w="10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56D8C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Учебно-тематический план</w:t>
            </w: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br/>
              <w:t> дополнительной образовательной программы 8 класс</w:t>
            </w:r>
          </w:p>
          <w:p w14:paraId="78186A06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9D3" w:rsidRPr="009E59D3" w14:paraId="59011E66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1290D9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4BBE07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C613A6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EC7995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</w:tr>
      <w:tr w:rsidR="009E59D3" w:rsidRPr="009E59D3" w14:paraId="082BC997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F814A9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Вводное занятие. Структура экзаменационной работы, модульное подразделение.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3D568F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2E8A82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47FE8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E59D3" w:rsidRPr="009E59D3" w14:paraId="26E8EB01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E16553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вычисления, алгебраические выражения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F8CEDB" w14:textId="77777777" w:rsidR="009E59D3" w:rsidRPr="009E59D3" w:rsidRDefault="0061620C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24A01E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F82C6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E59D3" w:rsidRPr="009E59D3" w14:paraId="5B0CF766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8C4F9E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D73A77" w14:textId="77777777" w:rsidR="009E59D3" w:rsidRPr="009E59D3" w:rsidRDefault="0061620C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EAA772" w14:textId="77777777" w:rsidR="009E59D3" w:rsidRPr="009E59D3" w:rsidRDefault="0061620C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68D71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E59D3" w:rsidRPr="009E59D3" w14:paraId="4AD58E2E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7BEB9C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0A7431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1888AB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FCE2E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E59D3" w:rsidRPr="009E59D3" w14:paraId="390FD07E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BC61E2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 на плоскости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041FE0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47A91F" w14:textId="77777777" w:rsidR="009E59D3" w:rsidRPr="009E59D3" w:rsidRDefault="0061620C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FCE73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E59D3" w:rsidRPr="009E59D3" w14:paraId="44EA8226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BE4CE3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Реальная математика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987582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E0DC49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FB11D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E59D3" w:rsidRPr="009E59D3" w14:paraId="2695C012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8FB2C2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C9BD33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6C5020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ACC8B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E59D3" w:rsidRPr="009E59D3" w14:paraId="3459A071" w14:textId="77777777" w:rsidTr="009E59D3">
        <w:trPr>
          <w:tblCellSpacing w:w="0" w:type="dxa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F648A1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Всего за курс обучение: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4D3D60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616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387381" w14:textId="77777777" w:rsidR="009E59D3" w:rsidRPr="009E59D3" w:rsidRDefault="0061620C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3D75B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</w:tbl>
    <w:p w14:paraId="6D6CD57B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6C600" w14:textId="77777777" w:rsidR="009E59D3" w:rsidRPr="009E59D3" w:rsidRDefault="009E59D3" w:rsidP="009E59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 дополнительной образовательной программы 8 класс</w:t>
      </w:r>
    </w:p>
    <w:p w14:paraId="4D269A48" w14:textId="77777777" w:rsidR="009E59D3" w:rsidRPr="009E59D3" w:rsidRDefault="009E59D3" w:rsidP="009E59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30" w:type="dxa"/>
        <w:tblCellSpacing w:w="0" w:type="dxa"/>
        <w:tblInd w:w="-99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7"/>
        <w:gridCol w:w="31"/>
        <w:gridCol w:w="1489"/>
        <w:gridCol w:w="15"/>
        <w:gridCol w:w="8028"/>
      </w:tblGrid>
      <w:tr w:rsidR="009E59D3" w:rsidRPr="009E59D3" w14:paraId="46367262" w14:textId="77777777" w:rsidTr="009E59D3">
        <w:trPr>
          <w:trHeight w:val="60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CF9A369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FFEC929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7817D1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9E59D3" w:rsidRPr="009E59D3" w14:paraId="6D8E8E80" w14:textId="77777777" w:rsidTr="009E59D3">
        <w:trPr>
          <w:trHeight w:val="7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F020E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1. Алгебраические задания базового уровня (19 часов)</w:t>
            </w:r>
          </w:p>
        </w:tc>
      </w:tr>
      <w:tr w:rsidR="009E59D3" w:rsidRPr="009E59D3" w14:paraId="72AC5C58" w14:textId="77777777" w:rsidTr="009E59D3">
        <w:trPr>
          <w:trHeight w:val="7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FDC647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Вычисления (8 часов)</w:t>
            </w:r>
          </w:p>
        </w:tc>
      </w:tr>
      <w:tr w:rsidR="009E59D3" w:rsidRPr="009E59D3" w14:paraId="28079077" w14:textId="77777777" w:rsidTr="009E59D3">
        <w:trPr>
          <w:trHeight w:val="75"/>
          <w:tblCellSpacing w:w="0" w:type="dxa"/>
        </w:trPr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5F91E8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6D4786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DBC23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Структура экзаменационной работы, модульное подразделение.</w:t>
            </w:r>
          </w:p>
        </w:tc>
      </w:tr>
      <w:tr w:rsidR="009E59D3" w:rsidRPr="009E59D3" w14:paraId="200BD724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3DE18C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029A2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12315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и вычисления. </w:t>
            </w:r>
          </w:p>
        </w:tc>
      </w:tr>
      <w:tr w:rsidR="009E59D3" w:rsidRPr="009E59D3" w14:paraId="153D6717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4932E2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31C16B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D6245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неравенства, координатная прямая.</w:t>
            </w:r>
          </w:p>
        </w:tc>
      </w:tr>
      <w:tr w:rsidR="009E59D3" w:rsidRPr="009E59D3" w14:paraId="6A119471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A8A163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445079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FEF06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вычисления, алгебраические выражения.</w:t>
            </w:r>
          </w:p>
        </w:tc>
      </w:tr>
      <w:tr w:rsidR="009E59D3" w:rsidRPr="009E59D3" w14:paraId="23E454CB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789608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2088B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9F68D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дробными выражениями, применение ФСУ.</w:t>
            </w:r>
          </w:p>
        </w:tc>
      </w:tr>
      <w:tr w:rsidR="009E59D3" w:rsidRPr="009E59D3" w14:paraId="7DC680B9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95B3DC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21B6AB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99D5B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работа.</w:t>
            </w:r>
          </w:p>
        </w:tc>
      </w:tr>
      <w:tr w:rsidR="009E59D3" w:rsidRPr="009E59D3" w14:paraId="532DF214" w14:textId="77777777" w:rsidTr="009E59D3">
        <w:trPr>
          <w:trHeight w:val="7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454326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Уравнения и неравенства (6 часов)</w:t>
            </w:r>
          </w:p>
        </w:tc>
      </w:tr>
      <w:tr w:rsidR="009E59D3" w:rsidRPr="009E59D3" w14:paraId="7388086A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ACCAF9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386E7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B1A99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Простейшие линейные уравнения. </w:t>
            </w:r>
          </w:p>
        </w:tc>
      </w:tr>
      <w:tr w:rsidR="009E59D3" w:rsidRPr="009E59D3" w14:paraId="2C9B23B6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B7CA7D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DFE5B7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C822E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 и неравенства, приводимые к простейшим линейным</w:t>
            </w:r>
          </w:p>
        </w:tc>
      </w:tr>
      <w:tr w:rsidR="009E59D3" w:rsidRPr="009E59D3" w14:paraId="622AD98E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B5C07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12,13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A5ED7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41D0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уравнений и их решение (у=</w:t>
            </w:r>
            <w:proofErr w:type="spellStart"/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kx+b</w:t>
            </w:r>
            <w:proofErr w:type="spellEnd"/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у=х</w:t>
            </w: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9E59D3" w:rsidRPr="009E59D3" w14:paraId="5551C592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E8FD05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3F79E4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3E7D6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работа.</w:t>
            </w:r>
          </w:p>
        </w:tc>
      </w:tr>
      <w:tr w:rsidR="009E59D3" w:rsidRPr="009E59D3" w14:paraId="783D23AE" w14:textId="77777777" w:rsidTr="009E59D3">
        <w:trPr>
          <w:trHeight w:val="7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56129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Графики функций (5 часов)</w:t>
            </w:r>
          </w:p>
        </w:tc>
      </w:tr>
      <w:tr w:rsidR="009E59D3" w:rsidRPr="009E59D3" w14:paraId="017313A1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8EB67B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FB78A7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0950D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линейной функции и его свойства.</w:t>
            </w:r>
          </w:p>
        </w:tc>
      </w:tr>
      <w:tr w:rsidR="009E59D3" w:rsidRPr="009E59D3" w14:paraId="32ECAD21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C4BD5D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A16344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9FBC6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уравнения у=х</w:t>
            </w: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его свойства</w:t>
            </w:r>
          </w:p>
        </w:tc>
      </w:tr>
      <w:tr w:rsidR="009E59D3" w:rsidRPr="009E59D3" w14:paraId="3F5956E5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BA886E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10BBB3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DB6C4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</w:t>
            </w:r>
          </w:p>
        </w:tc>
      </w:tr>
      <w:tr w:rsidR="009E59D3" w:rsidRPr="009E59D3" w14:paraId="2BE81CF1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6752ED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E52FB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4E669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работа.</w:t>
            </w:r>
          </w:p>
        </w:tc>
      </w:tr>
      <w:tr w:rsidR="009E59D3" w:rsidRPr="009E59D3" w14:paraId="78D2F802" w14:textId="77777777" w:rsidTr="009E59D3">
        <w:trPr>
          <w:trHeight w:val="31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B1861" w14:textId="77777777" w:rsidR="009E59D3" w:rsidRPr="009E59D3" w:rsidRDefault="009E59D3" w:rsidP="009E59D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2.</w:t>
            </w: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Геометрические задачи базового уровня (8 часов)</w:t>
            </w:r>
          </w:p>
        </w:tc>
      </w:tr>
      <w:tr w:rsidR="009E59D3" w:rsidRPr="009E59D3" w14:paraId="0DC515D4" w14:textId="77777777" w:rsidTr="009E59D3">
        <w:trPr>
          <w:trHeight w:val="16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15C77" w14:textId="77777777" w:rsidR="009E59D3" w:rsidRPr="009E59D3" w:rsidRDefault="009E59D3" w:rsidP="009E59D3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Подсчет углов(2 часа)</w:t>
            </w:r>
          </w:p>
        </w:tc>
      </w:tr>
      <w:tr w:rsidR="009E59D3" w:rsidRPr="009E59D3" w14:paraId="7768C28F" w14:textId="77777777" w:rsidTr="009E59D3">
        <w:trPr>
          <w:trHeight w:val="60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E31C43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C023AA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4E4C2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Треугольник. Четырехугольник. Подсчет углов.</w:t>
            </w:r>
          </w:p>
        </w:tc>
      </w:tr>
      <w:tr w:rsidR="009E59D3" w:rsidRPr="009E59D3" w14:paraId="53B324E5" w14:textId="77777777" w:rsidTr="009E59D3">
        <w:trPr>
          <w:trHeight w:val="60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FCF139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BEC230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CAB44" w14:textId="77777777" w:rsidR="009E59D3" w:rsidRPr="009E59D3" w:rsidRDefault="009E59D3" w:rsidP="009E59D3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</w:tr>
      <w:tr w:rsidR="009E59D3" w:rsidRPr="009E59D3" w14:paraId="53D324CA" w14:textId="77777777" w:rsidTr="009E59D3">
        <w:trPr>
          <w:trHeight w:val="1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B5330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Площади фигур (4 часа)</w:t>
            </w:r>
          </w:p>
        </w:tc>
      </w:tr>
      <w:tr w:rsidR="009E59D3" w:rsidRPr="009E59D3" w14:paraId="74437D3E" w14:textId="77777777" w:rsidTr="009E59D3">
        <w:trPr>
          <w:trHeight w:val="1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3736BE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3BFD4C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714A7D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Четырехугольники, треугольник и их площади</w:t>
            </w:r>
          </w:p>
        </w:tc>
      </w:tr>
      <w:tr w:rsidR="009E59D3" w:rsidRPr="009E59D3" w14:paraId="3C397190" w14:textId="77777777" w:rsidTr="009E59D3">
        <w:trPr>
          <w:trHeight w:val="1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2899A6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9B6553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AE9D6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</w:tr>
      <w:tr w:rsidR="009E59D3" w:rsidRPr="009E59D3" w14:paraId="11831796" w14:textId="77777777" w:rsidTr="009E59D3">
        <w:trPr>
          <w:trHeight w:val="1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C66B59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10D421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6C291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 на квадратной решетке</w:t>
            </w:r>
          </w:p>
        </w:tc>
      </w:tr>
      <w:tr w:rsidR="009E59D3" w:rsidRPr="009E59D3" w14:paraId="3BB5CFDB" w14:textId="77777777" w:rsidTr="009E59D3">
        <w:trPr>
          <w:trHeight w:val="1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2C7FF9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367348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18CDD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работа.</w:t>
            </w:r>
          </w:p>
        </w:tc>
      </w:tr>
      <w:tr w:rsidR="009E59D3" w:rsidRPr="009E59D3" w14:paraId="4B66263B" w14:textId="77777777" w:rsidTr="009E59D3">
        <w:trPr>
          <w:trHeight w:val="1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3C8AB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Выбор верных утверждений(2 часа)</w:t>
            </w:r>
          </w:p>
        </w:tc>
      </w:tr>
      <w:tr w:rsidR="009E59D3" w:rsidRPr="009E59D3" w14:paraId="09EFF692" w14:textId="77777777" w:rsidTr="009E59D3">
        <w:trPr>
          <w:trHeight w:val="1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D584AB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4F68CB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3F0F6" w14:textId="77777777" w:rsidR="009E59D3" w:rsidRPr="009E59D3" w:rsidRDefault="009E59D3" w:rsidP="009E59D3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задания.</w:t>
            </w:r>
          </w:p>
        </w:tc>
      </w:tr>
      <w:tr w:rsidR="009E59D3" w:rsidRPr="009E59D3" w14:paraId="18D10213" w14:textId="77777777" w:rsidTr="009E59D3">
        <w:trPr>
          <w:trHeight w:val="7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2F36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 3. Реальная математика (6 часов)</w:t>
            </w:r>
          </w:p>
        </w:tc>
      </w:tr>
      <w:tr w:rsidR="009E59D3" w:rsidRPr="009E59D3" w14:paraId="0B22DA9D" w14:textId="77777777" w:rsidTr="009E59D3">
        <w:trPr>
          <w:trHeight w:val="7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96134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Графики и диаграммы. Текстовые задачи (6 часов)</w:t>
            </w:r>
          </w:p>
        </w:tc>
      </w:tr>
      <w:tr w:rsidR="009E59D3" w:rsidRPr="009E59D3" w14:paraId="67D0E962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2980E4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28C15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4F8FD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графиков и диаграмм.</w:t>
            </w:r>
          </w:p>
        </w:tc>
      </w:tr>
      <w:tr w:rsidR="009E59D3" w:rsidRPr="009E59D3" w14:paraId="789B139A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964EE2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5D1EB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08B42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практический расчет.</w:t>
            </w:r>
          </w:p>
        </w:tc>
      </w:tr>
      <w:tr w:rsidR="009E59D3" w:rsidRPr="009E59D3" w14:paraId="3FF8EA6A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4BF6BA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4525A6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21052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Самостоятельная работа.</w:t>
            </w:r>
          </w:p>
        </w:tc>
      </w:tr>
      <w:tr w:rsidR="009E59D3" w:rsidRPr="009E59D3" w14:paraId="4A73D2BB" w14:textId="77777777" w:rsidTr="009E59D3">
        <w:trPr>
          <w:trHeight w:val="7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5A911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Реальная планиметрия. Теория вероятностей (6 часов)</w:t>
            </w:r>
          </w:p>
        </w:tc>
      </w:tr>
      <w:tr w:rsidR="009E59D3" w:rsidRPr="009E59D3" w14:paraId="6CC24FF8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683CCE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F181C1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B9791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практической направленности.</w:t>
            </w:r>
          </w:p>
        </w:tc>
      </w:tr>
      <w:tr w:rsidR="009E59D3" w:rsidRPr="009E59D3" w14:paraId="403690E1" w14:textId="77777777" w:rsidTr="009E59D3">
        <w:trPr>
          <w:trHeight w:val="7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82C311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826B9F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783C3" w14:textId="77777777" w:rsidR="009E59D3" w:rsidRPr="009E59D3" w:rsidRDefault="009E59D3" w:rsidP="009E59D3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 и теории вероятностей.</w:t>
            </w:r>
          </w:p>
        </w:tc>
      </w:tr>
      <w:tr w:rsidR="009E59D3" w:rsidRPr="009E59D3" w14:paraId="5603609D" w14:textId="77777777" w:rsidTr="009E59D3">
        <w:trPr>
          <w:trHeight w:val="90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60D4B1" w14:textId="77777777" w:rsidR="009E59D3" w:rsidRPr="009E59D3" w:rsidRDefault="009E59D3" w:rsidP="009E59D3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CC52AF" w14:textId="77777777" w:rsidR="009E59D3" w:rsidRPr="009E59D3" w:rsidRDefault="009E59D3" w:rsidP="009E59D3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8CC8E3" w14:textId="77777777" w:rsidR="009E59D3" w:rsidRPr="009E59D3" w:rsidRDefault="009E59D3" w:rsidP="009E59D3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Обобщающий тест модуля «Реальная математика».</w:t>
            </w:r>
          </w:p>
        </w:tc>
      </w:tr>
      <w:tr w:rsidR="009E59D3" w:rsidRPr="009E59D3" w14:paraId="0698871E" w14:textId="77777777" w:rsidTr="009E59D3">
        <w:trPr>
          <w:trHeight w:val="195"/>
          <w:tblCellSpacing w:w="0" w:type="dxa"/>
        </w:trPr>
        <w:tc>
          <w:tcPr>
            <w:tcW w:w="105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E510F" w14:textId="77777777" w:rsidR="009E59D3" w:rsidRPr="009E59D3" w:rsidRDefault="0061620C" w:rsidP="009E59D3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Итоговое занятие (1час</w:t>
            </w:r>
            <w:r w:rsidR="009E59D3" w:rsidRPr="009E5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9E59D3" w:rsidRPr="009E59D3" w14:paraId="080AF840" w14:textId="77777777" w:rsidTr="009E59D3">
        <w:trPr>
          <w:trHeight w:val="165"/>
          <w:tblCellSpacing w:w="0" w:type="dxa"/>
        </w:trPr>
        <w:tc>
          <w:tcPr>
            <w:tcW w:w="9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843522" w14:textId="77777777" w:rsidR="009E59D3" w:rsidRPr="009E59D3" w:rsidRDefault="009E59D3" w:rsidP="009E59D3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F72BC5" w14:textId="77777777" w:rsidR="009E59D3" w:rsidRPr="009E59D3" w:rsidRDefault="009E59D3" w:rsidP="009E59D3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71D46" w14:textId="77777777" w:rsidR="009E59D3" w:rsidRPr="009E59D3" w:rsidRDefault="009E59D3" w:rsidP="009E59D3">
            <w:pPr>
              <w:spacing w:before="100" w:beforeAutospacing="1" w:after="100" w:afterAutospacing="1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5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контрольная работа (пробный вариант работы в полном объеме)</w:t>
            </w:r>
          </w:p>
        </w:tc>
      </w:tr>
    </w:tbl>
    <w:p w14:paraId="27E25F6E" w14:textId="77777777" w:rsidR="00D24A95" w:rsidRDefault="00D24A95"/>
    <w:sectPr w:rsidR="00D24A95" w:rsidSect="00D2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9C"/>
    <w:multiLevelType w:val="multilevel"/>
    <w:tmpl w:val="3D9E3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866D1"/>
    <w:multiLevelType w:val="multilevel"/>
    <w:tmpl w:val="70D65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B441A"/>
    <w:multiLevelType w:val="multilevel"/>
    <w:tmpl w:val="DE46C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B548A2"/>
    <w:multiLevelType w:val="multilevel"/>
    <w:tmpl w:val="8496F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B6599"/>
    <w:multiLevelType w:val="multilevel"/>
    <w:tmpl w:val="F3F8F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F55CD5"/>
    <w:multiLevelType w:val="multilevel"/>
    <w:tmpl w:val="56601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6D0820"/>
    <w:multiLevelType w:val="multilevel"/>
    <w:tmpl w:val="DE32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BA1983"/>
    <w:multiLevelType w:val="multilevel"/>
    <w:tmpl w:val="E8E0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CD4BEF"/>
    <w:multiLevelType w:val="multilevel"/>
    <w:tmpl w:val="AE128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4E3FA8"/>
    <w:multiLevelType w:val="multilevel"/>
    <w:tmpl w:val="AC42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077D0D"/>
    <w:multiLevelType w:val="multilevel"/>
    <w:tmpl w:val="40BE3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0B486C"/>
    <w:multiLevelType w:val="multilevel"/>
    <w:tmpl w:val="595C8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E03805"/>
    <w:multiLevelType w:val="multilevel"/>
    <w:tmpl w:val="5154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5839B2"/>
    <w:multiLevelType w:val="multilevel"/>
    <w:tmpl w:val="49D84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601543"/>
    <w:multiLevelType w:val="multilevel"/>
    <w:tmpl w:val="ACE8B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EF696A"/>
    <w:multiLevelType w:val="multilevel"/>
    <w:tmpl w:val="C04E1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3E6543"/>
    <w:multiLevelType w:val="multilevel"/>
    <w:tmpl w:val="2A568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D719FB"/>
    <w:multiLevelType w:val="multilevel"/>
    <w:tmpl w:val="E384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FF694A"/>
    <w:multiLevelType w:val="multilevel"/>
    <w:tmpl w:val="1332B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14"/>
  </w:num>
  <w:num w:numId="5">
    <w:abstractNumId w:val="9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15"/>
  </w:num>
  <w:num w:numId="11">
    <w:abstractNumId w:val="11"/>
  </w:num>
  <w:num w:numId="12">
    <w:abstractNumId w:val="18"/>
  </w:num>
  <w:num w:numId="13">
    <w:abstractNumId w:val="3"/>
  </w:num>
  <w:num w:numId="14">
    <w:abstractNumId w:val="17"/>
  </w:num>
  <w:num w:numId="15">
    <w:abstractNumId w:val="8"/>
  </w:num>
  <w:num w:numId="16">
    <w:abstractNumId w:val="16"/>
  </w:num>
  <w:num w:numId="17">
    <w:abstractNumId w:val="13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59D3"/>
    <w:rsid w:val="00213467"/>
    <w:rsid w:val="0061620C"/>
    <w:rsid w:val="007763C8"/>
    <w:rsid w:val="009E59D3"/>
    <w:rsid w:val="00AE4BFA"/>
    <w:rsid w:val="00CA326D"/>
    <w:rsid w:val="00CF6374"/>
    <w:rsid w:val="00D24A95"/>
    <w:rsid w:val="00E1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232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2422</Words>
  <Characters>13808</Characters>
  <Application>Microsoft Macintosh Word</Application>
  <DocSecurity>0</DocSecurity>
  <Lines>115</Lines>
  <Paragraphs>32</Paragraphs>
  <ScaleCrop>false</ScaleCrop>
  <Company/>
  <LinksUpToDate>false</LinksUpToDate>
  <CharactersWithSpaces>16198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Нина Ивановна</cp:lastModifiedBy>
  <cp:revision>6</cp:revision>
  <dcterms:created xsi:type="dcterms:W3CDTF">2024-09-17T13:34:00Z</dcterms:created>
  <dcterms:modified xsi:type="dcterms:W3CDTF">2024-09-20T14:39:00Z</dcterms:modified>
</cp:coreProperties>
</file>